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B6" w:rsidRDefault="000B5AB6" w:rsidP="000E1B1E">
      <w:pPr>
        <w:pStyle w:val="Heading1"/>
        <w:rPr>
          <w:bCs/>
          <w:sz w:val="24"/>
          <w:szCs w:val="24"/>
        </w:rPr>
      </w:pPr>
    </w:p>
    <w:p w:rsidR="000B5AB6" w:rsidRDefault="000B5AB6" w:rsidP="000E1B1E">
      <w:pPr>
        <w:pStyle w:val="Heading1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ОБРАЗОВАНИЯ</w:t>
      </w:r>
    </w:p>
    <w:p w:rsidR="000B5AB6" w:rsidRPr="004479EB" w:rsidRDefault="000B5AB6" w:rsidP="000E1B1E">
      <w:pPr>
        <w:pStyle w:val="Heading1"/>
        <w:rPr>
          <w:bCs/>
          <w:sz w:val="24"/>
          <w:szCs w:val="24"/>
        </w:rPr>
      </w:pPr>
      <w:r w:rsidRPr="00F107FD">
        <w:rPr>
          <w:bCs/>
          <w:sz w:val="24"/>
          <w:szCs w:val="24"/>
        </w:rPr>
        <w:t>АДМИНИСТРАЦИ</w:t>
      </w:r>
      <w:r>
        <w:rPr>
          <w:bCs/>
          <w:sz w:val="24"/>
          <w:szCs w:val="24"/>
        </w:rPr>
        <w:t xml:space="preserve">И ЗАТО </w:t>
      </w:r>
      <w:r w:rsidRPr="00F107FD">
        <w:rPr>
          <w:sz w:val="24"/>
          <w:szCs w:val="24"/>
        </w:rPr>
        <w:t>АЛЕКСАНДРОВСК</w:t>
      </w:r>
    </w:p>
    <w:p w:rsidR="000B5AB6" w:rsidRDefault="000B5AB6" w:rsidP="000E1B1E">
      <w:pPr>
        <w:pStyle w:val="Heading2"/>
        <w:spacing w:before="0" w:after="0"/>
        <w:jc w:val="center"/>
        <w:rPr>
          <w:rFonts w:ascii="Times New Roman" w:hAnsi="Times New Roman"/>
          <w:i w:val="0"/>
        </w:rPr>
      </w:pPr>
    </w:p>
    <w:p w:rsidR="000B5AB6" w:rsidRPr="00DB78F7" w:rsidRDefault="000B5AB6" w:rsidP="000E1B1E"/>
    <w:p w:rsidR="000B5AB6" w:rsidRPr="00D51BB2" w:rsidRDefault="000B5AB6" w:rsidP="000E1B1E">
      <w:pPr>
        <w:pStyle w:val="Heading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ПРИКАЗ</w:t>
      </w:r>
    </w:p>
    <w:p w:rsidR="000B5AB6" w:rsidRPr="0066530D" w:rsidRDefault="000B5AB6" w:rsidP="000E1B1E">
      <w:pPr>
        <w:jc w:val="both"/>
        <w:rPr>
          <w:sz w:val="28"/>
          <w:szCs w:val="28"/>
        </w:rPr>
      </w:pPr>
    </w:p>
    <w:p w:rsidR="000B5AB6" w:rsidRPr="0066530D" w:rsidRDefault="000B5AB6" w:rsidP="000E1B1E">
      <w:pPr>
        <w:jc w:val="both"/>
        <w:rPr>
          <w:sz w:val="28"/>
          <w:szCs w:val="28"/>
        </w:rPr>
      </w:pPr>
      <w:r w:rsidRPr="0066530D">
        <w:rPr>
          <w:sz w:val="28"/>
          <w:szCs w:val="28"/>
        </w:rPr>
        <w:t>о</w:t>
      </w:r>
      <w:r>
        <w:rPr>
          <w:sz w:val="28"/>
          <w:szCs w:val="28"/>
        </w:rPr>
        <w:t xml:space="preserve">т «10» сентября </w:t>
      </w:r>
      <w:r w:rsidRPr="0066530D">
        <w:rPr>
          <w:sz w:val="28"/>
          <w:szCs w:val="28"/>
        </w:rPr>
        <w:t>2014г.</w:t>
      </w:r>
      <w:r w:rsidRPr="0066530D">
        <w:rPr>
          <w:sz w:val="28"/>
          <w:szCs w:val="28"/>
        </w:rPr>
        <w:tab/>
      </w:r>
      <w:r w:rsidRPr="0066530D">
        <w:rPr>
          <w:sz w:val="28"/>
          <w:szCs w:val="28"/>
        </w:rPr>
        <w:tab/>
      </w:r>
      <w:r w:rsidRPr="0066530D">
        <w:rPr>
          <w:sz w:val="28"/>
          <w:szCs w:val="28"/>
        </w:rPr>
        <w:tab/>
      </w:r>
      <w:r w:rsidRPr="0066530D">
        <w:rPr>
          <w:sz w:val="28"/>
          <w:szCs w:val="28"/>
        </w:rPr>
        <w:tab/>
      </w:r>
      <w:r w:rsidRPr="0066530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6653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66530D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649</w:t>
      </w:r>
    </w:p>
    <w:p w:rsidR="000B5AB6" w:rsidRDefault="000B5AB6" w:rsidP="000E1B1E">
      <w:pPr>
        <w:rPr>
          <w:sz w:val="28"/>
          <w:szCs w:val="28"/>
        </w:rPr>
      </w:pPr>
    </w:p>
    <w:p w:rsidR="000B5AB6" w:rsidRDefault="000B5AB6" w:rsidP="000E1B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5AB6" w:rsidRDefault="000B5AB6" w:rsidP="000E1B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участии в областном спортивном фестивале допризывной молодёжи </w:t>
      </w:r>
    </w:p>
    <w:p w:rsidR="000B5AB6" w:rsidRDefault="000B5AB6" w:rsidP="000E1B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Мурманской области</w:t>
      </w:r>
    </w:p>
    <w:p w:rsidR="000B5AB6" w:rsidRDefault="000B5AB6" w:rsidP="000E1B1E">
      <w:pPr>
        <w:jc w:val="center"/>
        <w:rPr>
          <w:b/>
          <w:color w:val="000000"/>
          <w:sz w:val="28"/>
          <w:szCs w:val="28"/>
        </w:rPr>
      </w:pPr>
    </w:p>
    <w:p w:rsidR="000B5AB6" w:rsidRDefault="000B5AB6" w:rsidP="00AA65B3">
      <w:pPr>
        <w:jc w:val="both"/>
        <w:rPr>
          <w:sz w:val="28"/>
          <w:szCs w:val="28"/>
        </w:rPr>
      </w:pPr>
      <w:r w:rsidRPr="001E0866">
        <w:rPr>
          <w:sz w:val="28"/>
          <w:szCs w:val="28"/>
        </w:rPr>
        <w:t xml:space="preserve">          В соответствии с планом работы Министерства образования и </w:t>
      </w:r>
      <w:r>
        <w:rPr>
          <w:sz w:val="28"/>
          <w:szCs w:val="28"/>
        </w:rPr>
        <w:t>науки Мурманской области на 2014 год, в целях военно-патриотического воспитания молодёжи допризывного возраста</w:t>
      </w:r>
    </w:p>
    <w:p w:rsidR="000B5AB6" w:rsidRDefault="000B5AB6" w:rsidP="00AA65B3">
      <w:pPr>
        <w:tabs>
          <w:tab w:val="left" w:pos="1418"/>
        </w:tabs>
        <w:ind w:firstLine="708"/>
        <w:jc w:val="both"/>
        <w:rPr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ПРИКАЗЫВАЮ</w:t>
      </w:r>
      <w:r w:rsidRPr="001C3EF6">
        <w:rPr>
          <w:spacing w:val="60"/>
          <w:sz w:val="28"/>
          <w:szCs w:val="28"/>
        </w:rPr>
        <w:t>:</w:t>
      </w:r>
    </w:p>
    <w:p w:rsidR="000B5AB6" w:rsidRPr="001C3EF6" w:rsidRDefault="000B5AB6" w:rsidP="00AA65B3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0B5AB6" w:rsidRDefault="000B5AB6" w:rsidP="00AA65B3">
      <w:pPr>
        <w:pStyle w:val="ListParagraph"/>
        <w:numPr>
          <w:ilvl w:val="0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Управления образования (Т.В. Полевая) обеспечить</w:t>
      </w:r>
    </w:p>
    <w:p w:rsidR="000B5AB6" w:rsidRPr="000E1B1E" w:rsidRDefault="000B5AB6" w:rsidP="00AA65B3">
      <w:pPr>
        <w:tabs>
          <w:tab w:val="left" w:pos="1080"/>
        </w:tabs>
        <w:jc w:val="both"/>
        <w:rPr>
          <w:sz w:val="28"/>
          <w:szCs w:val="28"/>
        </w:rPr>
      </w:pPr>
      <w:r w:rsidRPr="000E1B1E">
        <w:rPr>
          <w:sz w:val="28"/>
          <w:szCs w:val="28"/>
        </w:rPr>
        <w:t>организационное сопровождение участия сборной команды юношей 1996-1997г.р.</w:t>
      </w:r>
      <w:r>
        <w:rPr>
          <w:sz w:val="28"/>
          <w:szCs w:val="28"/>
        </w:rPr>
        <w:t xml:space="preserve"> </w:t>
      </w:r>
      <w:r w:rsidRPr="000E1B1E">
        <w:rPr>
          <w:sz w:val="28"/>
          <w:szCs w:val="28"/>
        </w:rPr>
        <w:t xml:space="preserve">в </w:t>
      </w:r>
      <w:r w:rsidRPr="000E1B1E">
        <w:rPr>
          <w:color w:val="000000"/>
          <w:sz w:val="28"/>
          <w:szCs w:val="28"/>
        </w:rPr>
        <w:t xml:space="preserve">областном спортивном фестивале допризывной молодёжи Мурманской области (далее – </w:t>
      </w:r>
      <w:r w:rsidRPr="000E1B1E">
        <w:rPr>
          <w:sz w:val="28"/>
          <w:szCs w:val="28"/>
        </w:rPr>
        <w:t>Фестиваль), который про</w:t>
      </w:r>
      <w:r>
        <w:rPr>
          <w:sz w:val="28"/>
          <w:szCs w:val="28"/>
        </w:rPr>
        <w:t>йдёт в г. Мурманске с 26.09.2014г. по 28.09.2014г</w:t>
      </w:r>
      <w:r w:rsidRPr="000E1B1E">
        <w:rPr>
          <w:sz w:val="28"/>
          <w:szCs w:val="28"/>
        </w:rPr>
        <w:t>.</w:t>
      </w:r>
    </w:p>
    <w:p w:rsidR="000B5AB6" w:rsidRPr="00532492" w:rsidRDefault="000B5AB6" w:rsidP="00AA65B3">
      <w:pPr>
        <w:numPr>
          <w:ilvl w:val="0"/>
          <w:numId w:val="1"/>
        </w:numPr>
        <w:tabs>
          <w:tab w:val="left" w:pos="0"/>
          <w:tab w:val="left" w:pos="1080"/>
          <w:tab w:val="left" w:pos="1276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И.о. директора</w:t>
      </w:r>
      <w:r w:rsidRPr="001B521B">
        <w:rPr>
          <w:bCs/>
          <w:color w:val="000000"/>
          <w:sz w:val="28"/>
          <w:szCs w:val="28"/>
        </w:rPr>
        <w:t xml:space="preserve"> М</w:t>
      </w:r>
      <w:r>
        <w:rPr>
          <w:bCs/>
          <w:color w:val="000000"/>
          <w:sz w:val="28"/>
          <w:szCs w:val="28"/>
        </w:rPr>
        <w:t>Б</w:t>
      </w:r>
      <w:r w:rsidRPr="001B521B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О</w:t>
      </w:r>
      <w:r w:rsidRPr="001B521B">
        <w:rPr>
          <w:bCs/>
          <w:color w:val="000000"/>
          <w:sz w:val="28"/>
          <w:szCs w:val="28"/>
        </w:rPr>
        <w:t xml:space="preserve"> «ИМЦ» (</w:t>
      </w:r>
      <w:r>
        <w:rPr>
          <w:bCs/>
          <w:color w:val="000000"/>
          <w:sz w:val="28"/>
          <w:szCs w:val="28"/>
        </w:rPr>
        <w:t>Т.Г. Пономаренко</w:t>
      </w:r>
      <w:r w:rsidRPr="001B521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:</w:t>
      </w:r>
    </w:p>
    <w:p w:rsidR="000B5AB6" w:rsidRDefault="000B5AB6" w:rsidP="00AA65B3">
      <w:pPr>
        <w:numPr>
          <w:ilvl w:val="1"/>
          <w:numId w:val="1"/>
        </w:numPr>
        <w:tabs>
          <w:tab w:val="left" w:pos="0"/>
          <w:tab w:val="left" w:pos="1080"/>
          <w:tab w:val="left" w:pos="1276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Оказать методическое сопровождение организации участия в Фестивале.</w:t>
      </w:r>
    </w:p>
    <w:p w:rsidR="000B5AB6" w:rsidRDefault="000B5AB6" w:rsidP="00AA65B3">
      <w:pPr>
        <w:numPr>
          <w:ilvl w:val="1"/>
          <w:numId w:val="1"/>
        </w:numPr>
        <w:tabs>
          <w:tab w:val="left" w:pos="0"/>
          <w:tab w:val="left" w:pos="1080"/>
          <w:tab w:val="left" w:pos="1276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Направить заявку в МАУ «ХЭК» на транспортное обеспечение  участникам Фестиваля.</w:t>
      </w:r>
      <w:bookmarkStart w:id="0" w:name="_GoBack"/>
      <w:bookmarkEnd w:id="0"/>
    </w:p>
    <w:p w:rsidR="000B5AB6" w:rsidRDefault="000B5AB6" w:rsidP="00AA65B3">
      <w:pPr>
        <w:numPr>
          <w:ilvl w:val="0"/>
          <w:numId w:val="1"/>
        </w:numPr>
        <w:tabs>
          <w:tab w:val="left" w:pos="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Директору МБОУ СОШ №276 (Н.Г. Левкина):</w:t>
      </w:r>
    </w:p>
    <w:p w:rsidR="000B5AB6" w:rsidRDefault="000B5AB6" w:rsidP="00AA65B3">
      <w:pPr>
        <w:tabs>
          <w:tab w:val="left" w:pos="108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Обеспечить участие обучающихся в Фестивале согласно Положению (Приложение № 1)</w:t>
      </w:r>
    </w:p>
    <w:p w:rsidR="000B5AB6" w:rsidRDefault="000B5AB6" w:rsidP="00AA65B3">
      <w:pPr>
        <w:tabs>
          <w:tab w:val="left" w:pos="0"/>
          <w:tab w:val="left" w:pos="720"/>
          <w:tab w:val="left" w:pos="108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Назначить руководителя команды участников Фестиваля, возложив на него ответственность за жизнь и здоровье детей в пути следования и во время   проведения Фестиваля.</w:t>
      </w:r>
    </w:p>
    <w:p w:rsidR="000B5AB6" w:rsidRDefault="000B5AB6" w:rsidP="00AA65B3">
      <w:pPr>
        <w:numPr>
          <w:ilvl w:val="0"/>
          <w:numId w:val="2"/>
        </w:numPr>
        <w:tabs>
          <w:tab w:val="clear" w:pos="1260"/>
          <w:tab w:val="num" w:pos="0"/>
          <w:tab w:val="left" w:pos="1080"/>
        </w:tabs>
        <w:ind w:left="0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Начальнику МАУ «Хозяйственно-эксплуатационная контора» (А.В. Човган) организовать транспортное обеспечение участникам Фестиваля согласно представленной заявке.</w:t>
      </w:r>
    </w:p>
    <w:p w:rsidR="000B5AB6" w:rsidRDefault="000B5AB6" w:rsidP="00AA65B3">
      <w:pPr>
        <w:numPr>
          <w:ilvl w:val="0"/>
          <w:numId w:val="2"/>
        </w:numPr>
        <w:tabs>
          <w:tab w:val="left" w:pos="1080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8"/>
          <w:szCs w:val="28"/>
        </w:rPr>
      </w:pPr>
      <w:r w:rsidRPr="00901FF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901FF3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оставляю за собой.</w:t>
      </w:r>
    </w:p>
    <w:p w:rsidR="000B5AB6" w:rsidRDefault="000B5AB6" w:rsidP="008D690D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B5AB6" w:rsidRDefault="000B5AB6" w:rsidP="008D690D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B5AB6" w:rsidRDefault="000B5AB6" w:rsidP="008D690D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B5AB6" w:rsidRDefault="000B5AB6" w:rsidP="008D690D">
      <w:p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Начальник </w:t>
      </w:r>
    </w:p>
    <w:p w:rsidR="000B5AB6" w:rsidRDefault="000B5AB6" w:rsidP="000E1B1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545E9">
        <w:rPr>
          <w:b/>
          <w:sz w:val="28"/>
          <w:szCs w:val="28"/>
        </w:rPr>
        <w:t>Управления образования</w:t>
      </w:r>
      <w:r w:rsidRPr="005545E9">
        <w:rPr>
          <w:b/>
          <w:sz w:val="28"/>
          <w:szCs w:val="28"/>
        </w:rPr>
        <w:tab/>
      </w:r>
      <w:r w:rsidRPr="005545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В.Ф. Прокопьева </w:t>
      </w:r>
    </w:p>
    <w:p w:rsidR="000B5AB6" w:rsidRDefault="000B5AB6" w:rsidP="000E1B1E">
      <w:pPr>
        <w:tabs>
          <w:tab w:val="num" w:pos="1200"/>
        </w:tabs>
        <w:ind w:right="-11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5AB6" w:rsidRDefault="000B5AB6" w:rsidP="000E1B1E">
      <w:pPr>
        <w:tabs>
          <w:tab w:val="num" w:pos="1200"/>
        </w:tabs>
        <w:ind w:right="-115"/>
        <w:jc w:val="right"/>
        <w:rPr>
          <w:sz w:val="28"/>
          <w:szCs w:val="28"/>
        </w:rPr>
      </w:pPr>
    </w:p>
    <w:p w:rsidR="000B5AB6" w:rsidRDefault="000B5AB6" w:rsidP="000E1B1E">
      <w:pPr>
        <w:tabs>
          <w:tab w:val="num" w:pos="1200"/>
        </w:tabs>
        <w:ind w:right="-115"/>
        <w:jc w:val="right"/>
        <w:rPr>
          <w:sz w:val="28"/>
          <w:szCs w:val="28"/>
        </w:rPr>
      </w:pPr>
    </w:p>
    <w:p w:rsidR="000B5AB6" w:rsidRDefault="000B5AB6" w:rsidP="000E1B1E">
      <w:pPr>
        <w:tabs>
          <w:tab w:val="num" w:pos="1200"/>
        </w:tabs>
        <w:ind w:right="-115"/>
        <w:jc w:val="right"/>
        <w:rPr>
          <w:sz w:val="28"/>
          <w:szCs w:val="28"/>
        </w:rPr>
      </w:pPr>
    </w:p>
    <w:p w:rsidR="000B5AB6" w:rsidRDefault="000B5AB6" w:rsidP="000E1B1E">
      <w:pPr>
        <w:tabs>
          <w:tab w:val="num" w:pos="1200"/>
        </w:tabs>
        <w:ind w:right="-115"/>
        <w:jc w:val="right"/>
        <w:rPr>
          <w:sz w:val="28"/>
          <w:szCs w:val="28"/>
        </w:rPr>
      </w:pPr>
    </w:p>
    <w:p w:rsidR="000B5AB6" w:rsidRDefault="000B5AB6" w:rsidP="000E1B1E">
      <w:pPr>
        <w:tabs>
          <w:tab w:val="num" w:pos="1200"/>
        </w:tabs>
        <w:ind w:right="-115"/>
        <w:jc w:val="right"/>
        <w:rPr>
          <w:sz w:val="28"/>
          <w:szCs w:val="28"/>
        </w:rPr>
      </w:pPr>
    </w:p>
    <w:p w:rsidR="000B5AB6" w:rsidRDefault="000B5AB6" w:rsidP="000E1B1E">
      <w:pPr>
        <w:tabs>
          <w:tab w:val="num" w:pos="1200"/>
        </w:tabs>
        <w:ind w:right="-115"/>
        <w:jc w:val="right"/>
        <w:rPr>
          <w:sz w:val="28"/>
          <w:szCs w:val="28"/>
        </w:rPr>
      </w:pPr>
    </w:p>
    <w:p w:rsidR="000B5AB6" w:rsidRPr="00AA65B3" w:rsidRDefault="000B5AB6" w:rsidP="000E1B1E">
      <w:pPr>
        <w:tabs>
          <w:tab w:val="num" w:pos="1200"/>
        </w:tabs>
        <w:ind w:right="-115"/>
        <w:jc w:val="right"/>
      </w:pPr>
      <w:r w:rsidRPr="00AA65B3">
        <w:t xml:space="preserve">Приложение № 1 к приказу </w:t>
      </w:r>
    </w:p>
    <w:p w:rsidR="000B5AB6" w:rsidRPr="00AA65B3" w:rsidRDefault="000B5AB6" w:rsidP="00AA65B3">
      <w:pPr>
        <w:tabs>
          <w:tab w:val="num" w:pos="1200"/>
        </w:tabs>
        <w:ind w:right="-11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65B3">
        <w:t>Управления образования</w:t>
      </w:r>
    </w:p>
    <w:p w:rsidR="000B5AB6" w:rsidRPr="00AA65B3" w:rsidRDefault="000B5AB6" w:rsidP="000E1B1E">
      <w:pPr>
        <w:tabs>
          <w:tab w:val="num" w:pos="1200"/>
        </w:tabs>
        <w:ind w:right="-115"/>
        <w:jc w:val="center"/>
      </w:pPr>
      <w:r w:rsidRPr="00AA65B3">
        <w:tab/>
      </w:r>
      <w:r w:rsidRPr="00AA65B3">
        <w:tab/>
        <w:t xml:space="preserve">      </w:t>
      </w:r>
      <w:r w:rsidRPr="00AA65B3">
        <w:tab/>
      </w:r>
      <w:r w:rsidRPr="00AA65B3">
        <w:tab/>
      </w:r>
      <w:r w:rsidRPr="00AA65B3">
        <w:tab/>
      </w:r>
      <w:r w:rsidRPr="00AA65B3">
        <w:tab/>
      </w:r>
      <w:r w:rsidRPr="00AA65B3">
        <w:tab/>
      </w:r>
      <w:r w:rsidRPr="00AA65B3">
        <w:tab/>
      </w:r>
      <w:r>
        <w:t xml:space="preserve">                 </w:t>
      </w:r>
      <w:r w:rsidRPr="00AA65B3">
        <w:t>№ __ от «__»______2014г.</w:t>
      </w:r>
    </w:p>
    <w:p w:rsidR="000B5AB6" w:rsidRPr="009C2747" w:rsidRDefault="000B5AB6" w:rsidP="000E1B1E">
      <w:pPr>
        <w:ind w:left="360"/>
        <w:jc w:val="center"/>
        <w:rPr>
          <w:b/>
          <w:sz w:val="28"/>
          <w:szCs w:val="28"/>
        </w:rPr>
      </w:pPr>
    </w:p>
    <w:p w:rsidR="000B5AB6" w:rsidRPr="009C2747" w:rsidRDefault="000B5AB6" w:rsidP="000E1B1E">
      <w:pPr>
        <w:ind w:left="360"/>
        <w:jc w:val="center"/>
        <w:rPr>
          <w:b/>
          <w:sz w:val="28"/>
          <w:szCs w:val="28"/>
        </w:rPr>
      </w:pPr>
      <w:r w:rsidRPr="009C2747">
        <w:rPr>
          <w:b/>
          <w:sz w:val="28"/>
          <w:szCs w:val="28"/>
        </w:rPr>
        <w:t>ПОЛОЖЕНИЕ</w:t>
      </w:r>
    </w:p>
    <w:p w:rsidR="000B5AB6" w:rsidRPr="00AA65B3" w:rsidRDefault="000B5AB6" w:rsidP="0066530D">
      <w:pPr>
        <w:ind w:left="360"/>
        <w:jc w:val="center"/>
        <w:rPr>
          <w:b/>
        </w:rPr>
      </w:pPr>
      <w:r w:rsidRPr="00AA65B3">
        <w:rPr>
          <w:b/>
        </w:rPr>
        <w:t>о проведении спортивного фестиваля</w:t>
      </w:r>
    </w:p>
    <w:p w:rsidR="000B5AB6" w:rsidRPr="0066530D" w:rsidRDefault="000B5AB6" w:rsidP="0066530D">
      <w:pPr>
        <w:ind w:left="360"/>
        <w:jc w:val="right"/>
      </w:pPr>
    </w:p>
    <w:p w:rsidR="000B5AB6" w:rsidRPr="0066530D" w:rsidRDefault="000B5AB6" w:rsidP="0066530D">
      <w:pPr>
        <w:ind w:left="360" w:hanging="417"/>
        <w:jc w:val="center"/>
        <w:rPr>
          <w:b/>
        </w:rPr>
      </w:pPr>
      <w:r w:rsidRPr="0066530D">
        <w:rPr>
          <w:b/>
        </w:rPr>
        <w:t>1. ОБЩИЕ ПОЛОЖЕНИЯ</w:t>
      </w:r>
    </w:p>
    <w:p w:rsidR="000B5AB6" w:rsidRPr="0066530D" w:rsidRDefault="000B5AB6" w:rsidP="0066530D">
      <w:pPr>
        <w:ind w:hanging="57"/>
        <w:jc w:val="both"/>
      </w:pPr>
      <w:r w:rsidRPr="0066530D">
        <w:rPr>
          <w:b/>
        </w:rPr>
        <w:tab/>
      </w:r>
      <w:r w:rsidRPr="0066530D">
        <w:rPr>
          <w:b/>
        </w:rPr>
        <w:tab/>
      </w:r>
      <w:r w:rsidRPr="0066530D">
        <w:t>Настоящее положение определяет статус, цели и задачи спортивного фестиваля допризывной молодёжи Мурманской области (далее – Фестиваль).</w:t>
      </w:r>
    </w:p>
    <w:p w:rsidR="000B5AB6" w:rsidRPr="0066530D" w:rsidRDefault="000B5AB6" w:rsidP="008D690D">
      <w:pPr>
        <w:ind w:hanging="57"/>
        <w:jc w:val="both"/>
        <w:rPr>
          <w:b/>
        </w:rPr>
      </w:pPr>
      <w:r w:rsidRPr="0066530D">
        <w:tab/>
      </w:r>
      <w:r w:rsidRPr="0066530D">
        <w:tab/>
        <w:t>Фестиваль проводится в соответствии с государственной программой Мурманской области «Развитие образования»» на 2014-2020 годы (подпрограмма 2 «Развитие дошкольного, общего и дополнительного образования детей»)</w:t>
      </w:r>
    </w:p>
    <w:p w:rsidR="000B5AB6" w:rsidRPr="0066530D" w:rsidRDefault="000B5AB6" w:rsidP="0066530D">
      <w:pPr>
        <w:ind w:left="360" w:hanging="417"/>
        <w:jc w:val="center"/>
        <w:rPr>
          <w:b/>
        </w:rPr>
      </w:pPr>
      <w:r w:rsidRPr="0066530D">
        <w:rPr>
          <w:b/>
        </w:rPr>
        <w:t>2. ЦЕЛИ И ЗАДАЧИ</w:t>
      </w:r>
    </w:p>
    <w:p w:rsidR="000B5AB6" w:rsidRPr="0066530D" w:rsidRDefault="000B5AB6" w:rsidP="0066530D">
      <w:pPr>
        <w:jc w:val="both"/>
      </w:pPr>
      <w:r w:rsidRPr="0066530D">
        <w:tab/>
        <w:t>Целью Фестиваля является военно-патриотическое воспитание молодёжи допризывного возраста.</w:t>
      </w:r>
    </w:p>
    <w:p w:rsidR="000B5AB6" w:rsidRPr="0066530D" w:rsidRDefault="000B5AB6" w:rsidP="0066530D">
      <w:pPr>
        <w:jc w:val="both"/>
      </w:pPr>
      <w:r w:rsidRPr="0066530D">
        <w:tab/>
        <w:t>Задачи:</w:t>
      </w:r>
    </w:p>
    <w:p w:rsidR="000B5AB6" w:rsidRPr="0066530D" w:rsidRDefault="000B5AB6" w:rsidP="0066530D">
      <w:pPr>
        <w:jc w:val="both"/>
      </w:pPr>
      <w:r w:rsidRPr="0066530D">
        <w:t>- физическое и духовно-нравственное воспитание молодёжи;</w:t>
      </w:r>
    </w:p>
    <w:p w:rsidR="000B5AB6" w:rsidRPr="0066530D" w:rsidRDefault="000B5AB6" w:rsidP="0066530D">
      <w:pPr>
        <w:jc w:val="both"/>
      </w:pPr>
      <w:r w:rsidRPr="0066530D">
        <w:t>- формирование мировоззрения на базе ценностей гражданственности и патриотизма;</w:t>
      </w:r>
    </w:p>
    <w:p w:rsidR="000B5AB6" w:rsidRPr="0066530D" w:rsidRDefault="000B5AB6" w:rsidP="0066530D">
      <w:pPr>
        <w:jc w:val="both"/>
      </w:pPr>
      <w:r w:rsidRPr="0066530D">
        <w:t>- повышение престижа военной службы у подрастающего поколения;</w:t>
      </w:r>
    </w:p>
    <w:p w:rsidR="000B5AB6" w:rsidRPr="0066530D" w:rsidRDefault="000B5AB6" w:rsidP="0066530D">
      <w:pPr>
        <w:jc w:val="both"/>
      </w:pPr>
      <w:r w:rsidRPr="0066530D">
        <w:t>- улучшение физической и технической подготовленности молодёжи допризывного возраста;</w:t>
      </w:r>
    </w:p>
    <w:p w:rsidR="000B5AB6" w:rsidRPr="0066530D" w:rsidRDefault="000B5AB6" w:rsidP="0066530D">
      <w:pPr>
        <w:jc w:val="both"/>
      </w:pPr>
      <w:r w:rsidRPr="0066530D">
        <w:t>- совершенствование навыков действий в экстремальных ситуациях.</w:t>
      </w:r>
    </w:p>
    <w:p w:rsidR="000B5AB6" w:rsidRPr="0066530D" w:rsidRDefault="000B5AB6" w:rsidP="0066530D">
      <w:pPr>
        <w:ind w:left="360" w:hanging="417"/>
        <w:jc w:val="center"/>
        <w:rPr>
          <w:b/>
        </w:rPr>
      </w:pPr>
      <w:r w:rsidRPr="0066530D">
        <w:rPr>
          <w:b/>
        </w:rPr>
        <w:t>3. МЕСТО И ВРЕМЯ ПРОВЕДЕНИЯ.</w:t>
      </w:r>
    </w:p>
    <w:p w:rsidR="000B5AB6" w:rsidRPr="0066530D" w:rsidRDefault="000B5AB6" w:rsidP="0066530D">
      <w:pPr>
        <w:jc w:val="both"/>
      </w:pPr>
      <w:r w:rsidRPr="0066530D">
        <w:tab/>
        <w:t>1-й этап – муниципальный, проводится с 1 по 20 сентября 2014 года в муниципальных образованиях;</w:t>
      </w:r>
    </w:p>
    <w:p w:rsidR="000B5AB6" w:rsidRPr="0066530D" w:rsidRDefault="000B5AB6" w:rsidP="0066530D">
      <w:pPr>
        <w:jc w:val="both"/>
      </w:pPr>
      <w:r w:rsidRPr="0066530D">
        <w:tab/>
        <w:t>2-й этап – региональный, проводится в г. Мурманске с 26 по 28 сентября 2014 года.</w:t>
      </w:r>
    </w:p>
    <w:p w:rsidR="000B5AB6" w:rsidRPr="0066530D" w:rsidRDefault="000B5AB6" w:rsidP="0066530D">
      <w:pPr>
        <w:ind w:left="360" w:hanging="417"/>
        <w:jc w:val="center"/>
        <w:rPr>
          <w:b/>
        </w:rPr>
      </w:pPr>
      <w:r w:rsidRPr="0066530D">
        <w:rPr>
          <w:b/>
        </w:rPr>
        <w:t>4. РУКОВОДСТВО ПРОВЕДЕНИЕМ СОРЕВНОВАНИЙ.</w:t>
      </w:r>
    </w:p>
    <w:p w:rsidR="000B5AB6" w:rsidRPr="0066530D" w:rsidRDefault="000B5AB6" w:rsidP="0066530D">
      <w:pPr>
        <w:jc w:val="both"/>
      </w:pPr>
      <w:r w:rsidRPr="0066530D">
        <w:tab/>
        <w:t>Общее руководство организацией и проведением Фестиваля осуществляют Министерство образования и науки Мурманской области и военный комиссариат Мурманской области. Непосредственное проведение возлагается на ГБОУ ДОД «Мурманская областная детско-юношеская спортивная школа» и главную судейскую коллегию, утвержденную приказом ГБОУ ДОД МОДЮСШ по согласованию с военным комиссариатом Мурманской области.</w:t>
      </w:r>
    </w:p>
    <w:p w:rsidR="000B5AB6" w:rsidRPr="0066530D" w:rsidRDefault="000B5AB6" w:rsidP="0066530D">
      <w:pPr>
        <w:jc w:val="center"/>
        <w:rPr>
          <w:b/>
        </w:rPr>
      </w:pPr>
      <w:r w:rsidRPr="0066530D">
        <w:rPr>
          <w:b/>
        </w:rPr>
        <w:t>5. УЧАСТНИКИ СОРЕВНОВАНИЙ.</w:t>
      </w:r>
    </w:p>
    <w:p w:rsidR="000B5AB6" w:rsidRPr="0066530D" w:rsidRDefault="000B5AB6" w:rsidP="0066530D">
      <w:pPr>
        <w:jc w:val="both"/>
      </w:pPr>
      <w:r w:rsidRPr="0066530D">
        <w:tab/>
        <w:t xml:space="preserve">К участию в Фестивале допускаются сборные команды муниципальных образований Мурманской области, укомплектованные юношами 1996-1997 годов рождения. Разрешается выставлять не более трёх  участников </w:t>
      </w:r>
      <w:smartTag w:uri="urn:schemas-microsoft-com:office:smarttags" w:element="metricconverter">
        <w:smartTagPr>
          <w:attr w:name="ProductID" w:val="1998 г"/>
        </w:smartTagPr>
        <w:r w:rsidRPr="0066530D">
          <w:t>1998 г</w:t>
        </w:r>
      </w:smartTag>
      <w:r w:rsidRPr="0066530D">
        <w:t xml:space="preserve">.р. при наличии дополнительных медицинских справок. </w:t>
      </w:r>
    </w:p>
    <w:p w:rsidR="000B5AB6" w:rsidRPr="0066530D" w:rsidRDefault="000B5AB6" w:rsidP="0066530D">
      <w:pPr>
        <w:ind w:firstLine="708"/>
        <w:jc w:val="both"/>
      </w:pPr>
      <w:r w:rsidRPr="0066530D">
        <w:t>Состав команды – 11 человек, в том числе 10 участников и 1 представитель.</w:t>
      </w:r>
    </w:p>
    <w:p w:rsidR="000B5AB6" w:rsidRPr="0066530D" w:rsidRDefault="000B5AB6" w:rsidP="008D690D">
      <w:pPr>
        <w:ind w:firstLine="708"/>
        <w:jc w:val="both"/>
        <w:rPr>
          <w:b/>
        </w:rPr>
      </w:pPr>
      <w:r w:rsidRPr="0066530D">
        <w:t>Муниципальные образования г. Мурманск и ЗАТО Александровск имеют право выставить для участия в соревнованиях по две команды.</w:t>
      </w:r>
    </w:p>
    <w:p w:rsidR="000B5AB6" w:rsidRPr="0066530D" w:rsidRDefault="000B5AB6" w:rsidP="0066530D">
      <w:pPr>
        <w:ind w:left="360" w:hanging="417"/>
        <w:jc w:val="center"/>
      </w:pPr>
      <w:r w:rsidRPr="0066530D">
        <w:rPr>
          <w:b/>
        </w:rPr>
        <w:t xml:space="preserve">6. ПРОГРАММА </w:t>
      </w:r>
    </w:p>
    <w:p w:rsidR="000B5AB6" w:rsidRPr="0066530D" w:rsidRDefault="000B5AB6" w:rsidP="0066530D">
      <w:pPr>
        <w:rPr>
          <w:u w:val="single"/>
        </w:rPr>
      </w:pPr>
      <w:r w:rsidRPr="0066530D">
        <w:rPr>
          <w:u w:val="single"/>
        </w:rPr>
        <w:t>26 сентября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08"/>
        <w:gridCol w:w="2976"/>
      </w:tblGrid>
      <w:tr w:rsidR="000B5AB6" w:rsidRPr="0066530D" w:rsidTr="000E1B1E">
        <w:tc>
          <w:tcPr>
            <w:tcW w:w="955" w:type="dxa"/>
          </w:tcPr>
          <w:p w:rsidR="000B5AB6" w:rsidRPr="0066530D" w:rsidRDefault="000B5AB6" w:rsidP="0066530D">
            <w:r w:rsidRPr="0066530D">
              <w:t>11.00 – 12.30</w:t>
            </w:r>
          </w:p>
        </w:tc>
        <w:tc>
          <w:tcPr>
            <w:tcW w:w="5708" w:type="dxa"/>
          </w:tcPr>
          <w:p w:rsidR="000B5AB6" w:rsidRPr="0066530D" w:rsidRDefault="000B5AB6" w:rsidP="0066530D">
            <w:r w:rsidRPr="0066530D">
              <w:t xml:space="preserve">- регистрация участников </w:t>
            </w:r>
          </w:p>
        </w:tc>
        <w:tc>
          <w:tcPr>
            <w:tcW w:w="2976" w:type="dxa"/>
            <w:vMerge w:val="restart"/>
          </w:tcPr>
          <w:p w:rsidR="000B5AB6" w:rsidRPr="0066530D" w:rsidRDefault="000B5AB6" w:rsidP="0066530D"/>
          <w:p w:rsidR="000B5AB6" w:rsidRPr="0066530D" w:rsidRDefault="000B5AB6" w:rsidP="0066530D">
            <w:r w:rsidRPr="0066530D">
              <w:t xml:space="preserve">Центральный стадион </w:t>
            </w:r>
          </w:p>
          <w:p w:rsidR="000B5AB6" w:rsidRPr="0066530D" w:rsidRDefault="000B5AB6" w:rsidP="0066530D">
            <w:r w:rsidRPr="0066530D">
              <w:t>(ул. Челюскинцев, д.1)</w:t>
            </w:r>
          </w:p>
        </w:tc>
      </w:tr>
      <w:tr w:rsidR="000B5AB6" w:rsidRPr="0066530D" w:rsidTr="000E1B1E">
        <w:tc>
          <w:tcPr>
            <w:tcW w:w="955" w:type="dxa"/>
          </w:tcPr>
          <w:p w:rsidR="000B5AB6" w:rsidRPr="0066530D" w:rsidRDefault="000B5AB6" w:rsidP="0066530D">
            <w:r w:rsidRPr="0066530D">
              <w:t>12.30 – 13.00</w:t>
            </w:r>
          </w:p>
        </w:tc>
        <w:tc>
          <w:tcPr>
            <w:tcW w:w="5708" w:type="dxa"/>
          </w:tcPr>
          <w:p w:rsidR="000B5AB6" w:rsidRPr="0066530D" w:rsidRDefault="000B5AB6" w:rsidP="0066530D">
            <w:r w:rsidRPr="0066530D">
              <w:t>- заседание судейской коллегии совместно с представителями команд</w:t>
            </w:r>
          </w:p>
        </w:tc>
        <w:tc>
          <w:tcPr>
            <w:tcW w:w="2976" w:type="dxa"/>
            <w:vMerge/>
            <w:vAlign w:val="center"/>
          </w:tcPr>
          <w:p w:rsidR="000B5AB6" w:rsidRPr="0066530D" w:rsidRDefault="000B5AB6" w:rsidP="0066530D"/>
        </w:tc>
      </w:tr>
      <w:tr w:rsidR="000B5AB6" w:rsidRPr="0066530D" w:rsidTr="000E1B1E">
        <w:trPr>
          <w:trHeight w:val="838"/>
        </w:trPr>
        <w:tc>
          <w:tcPr>
            <w:tcW w:w="955" w:type="dxa"/>
          </w:tcPr>
          <w:p w:rsidR="000B5AB6" w:rsidRPr="0066530D" w:rsidRDefault="000B5AB6" w:rsidP="0066530D">
            <w:r w:rsidRPr="0066530D">
              <w:t>15.30-17.00</w:t>
            </w:r>
          </w:p>
        </w:tc>
        <w:tc>
          <w:tcPr>
            <w:tcW w:w="5708" w:type="dxa"/>
          </w:tcPr>
          <w:p w:rsidR="000B5AB6" w:rsidRPr="0066530D" w:rsidRDefault="000B5AB6" w:rsidP="0066530D">
            <w:r w:rsidRPr="0066530D">
              <w:t xml:space="preserve">- соревнования по плаванию –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66530D">
                <w:t>50 метров</w:t>
              </w:r>
            </w:smartTag>
            <w:r w:rsidRPr="0066530D">
              <w:t>, вольный стиль</w:t>
            </w:r>
          </w:p>
        </w:tc>
        <w:tc>
          <w:tcPr>
            <w:tcW w:w="2976" w:type="dxa"/>
            <w:vAlign w:val="center"/>
          </w:tcPr>
          <w:p w:rsidR="000B5AB6" w:rsidRPr="0066530D" w:rsidRDefault="000B5AB6" w:rsidP="0066530D">
            <w:r w:rsidRPr="0066530D">
              <w:t xml:space="preserve">Плавательный бассейн спорткомплекса «Авангард» </w:t>
            </w:r>
          </w:p>
          <w:p w:rsidR="000B5AB6" w:rsidRPr="0066530D" w:rsidRDefault="000B5AB6" w:rsidP="0066530D">
            <w:r w:rsidRPr="0066530D">
              <w:t>(ул. Лобова, 51)</w:t>
            </w:r>
          </w:p>
        </w:tc>
      </w:tr>
    </w:tbl>
    <w:p w:rsidR="000B5AB6" w:rsidRPr="0066530D" w:rsidRDefault="000B5AB6" w:rsidP="0066530D">
      <w:pPr>
        <w:rPr>
          <w:u w:val="single"/>
        </w:rPr>
      </w:pPr>
    </w:p>
    <w:p w:rsidR="000B5AB6" w:rsidRPr="0066530D" w:rsidRDefault="000B5AB6" w:rsidP="0066530D">
      <w:r w:rsidRPr="0066530D">
        <w:rPr>
          <w:u w:val="single"/>
        </w:rPr>
        <w:t>27 сентября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115"/>
        <w:gridCol w:w="2976"/>
      </w:tblGrid>
      <w:tr w:rsidR="000B5AB6" w:rsidRPr="0066530D" w:rsidTr="007B58E2">
        <w:tc>
          <w:tcPr>
            <w:tcW w:w="1548" w:type="dxa"/>
          </w:tcPr>
          <w:p w:rsidR="000B5AB6" w:rsidRPr="0066530D" w:rsidRDefault="000B5AB6" w:rsidP="0066530D">
            <w:r w:rsidRPr="0066530D">
              <w:t xml:space="preserve">10.00-10.15 </w:t>
            </w:r>
          </w:p>
        </w:tc>
        <w:tc>
          <w:tcPr>
            <w:tcW w:w="5115" w:type="dxa"/>
          </w:tcPr>
          <w:p w:rsidR="000B5AB6" w:rsidRPr="0066530D" w:rsidRDefault="000B5AB6" w:rsidP="0066530D">
            <w:r w:rsidRPr="0066530D">
              <w:t>- парад открытия Фестиваля</w:t>
            </w:r>
          </w:p>
        </w:tc>
        <w:tc>
          <w:tcPr>
            <w:tcW w:w="2976" w:type="dxa"/>
            <w:vMerge w:val="restart"/>
          </w:tcPr>
          <w:p w:rsidR="000B5AB6" w:rsidRPr="0066530D" w:rsidRDefault="000B5AB6" w:rsidP="0066530D">
            <w:r w:rsidRPr="0066530D">
              <w:t xml:space="preserve">Центральный стадион </w:t>
            </w:r>
          </w:p>
          <w:p w:rsidR="000B5AB6" w:rsidRPr="0066530D" w:rsidRDefault="000B5AB6" w:rsidP="0066530D">
            <w:r w:rsidRPr="0066530D">
              <w:t>(ул. Челюскинцев, д.1)</w:t>
            </w:r>
          </w:p>
        </w:tc>
      </w:tr>
      <w:tr w:rsidR="000B5AB6" w:rsidRPr="0066530D" w:rsidTr="007B58E2">
        <w:tc>
          <w:tcPr>
            <w:tcW w:w="1548" w:type="dxa"/>
          </w:tcPr>
          <w:p w:rsidR="000B5AB6" w:rsidRPr="0066530D" w:rsidRDefault="000B5AB6" w:rsidP="0066530D">
            <w:r w:rsidRPr="0066530D">
              <w:t>10.15-11.15</w:t>
            </w:r>
          </w:p>
        </w:tc>
        <w:tc>
          <w:tcPr>
            <w:tcW w:w="5115" w:type="dxa"/>
          </w:tcPr>
          <w:p w:rsidR="000B5AB6" w:rsidRPr="0066530D" w:rsidRDefault="000B5AB6" w:rsidP="0066530D">
            <w:r w:rsidRPr="0066530D">
              <w:t>- конкурс строя и песни</w:t>
            </w:r>
          </w:p>
        </w:tc>
        <w:tc>
          <w:tcPr>
            <w:tcW w:w="2976" w:type="dxa"/>
            <w:vMerge/>
          </w:tcPr>
          <w:p w:rsidR="000B5AB6" w:rsidRPr="0066530D" w:rsidRDefault="000B5AB6" w:rsidP="0066530D"/>
        </w:tc>
      </w:tr>
      <w:tr w:rsidR="000B5AB6" w:rsidRPr="0066530D" w:rsidTr="007B58E2">
        <w:tc>
          <w:tcPr>
            <w:tcW w:w="1548" w:type="dxa"/>
          </w:tcPr>
          <w:p w:rsidR="000B5AB6" w:rsidRPr="0066530D" w:rsidRDefault="000B5AB6" w:rsidP="0066530D">
            <w:r w:rsidRPr="0066530D">
              <w:t>11.15-13.00</w:t>
            </w:r>
          </w:p>
        </w:tc>
        <w:tc>
          <w:tcPr>
            <w:tcW w:w="5115" w:type="dxa"/>
          </w:tcPr>
          <w:p w:rsidR="000B5AB6" w:rsidRPr="0066530D" w:rsidRDefault="000B5AB6" w:rsidP="0066530D">
            <w:r w:rsidRPr="0066530D">
              <w:t xml:space="preserve">- кросс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66530D">
                <w:t>2000 м</w:t>
              </w:r>
            </w:smartTag>
            <w:r w:rsidRPr="0066530D">
              <w:t>.</w:t>
            </w:r>
          </w:p>
        </w:tc>
        <w:tc>
          <w:tcPr>
            <w:tcW w:w="2976" w:type="dxa"/>
            <w:vMerge/>
          </w:tcPr>
          <w:p w:rsidR="000B5AB6" w:rsidRPr="0066530D" w:rsidRDefault="000B5AB6" w:rsidP="0066530D"/>
        </w:tc>
      </w:tr>
      <w:tr w:rsidR="000B5AB6" w:rsidRPr="0066530D" w:rsidTr="007B58E2">
        <w:tc>
          <w:tcPr>
            <w:tcW w:w="1548" w:type="dxa"/>
          </w:tcPr>
          <w:p w:rsidR="000B5AB6" w:rsidRPr="0066530D" w:rsidRDefault="000B5AB6" w:rsidP="0066530D">
            <w:r w:rsidRPr="0066530D">
              <w:t>15.00-18.00</w:t>
            </w:r>
          </w:p>
        </w:tc>
        <w:tc>
          <w:tcPr>
            <w:tcW w:w="5115" w:type="dxa"/>
          </w:tcPr>
          <w:p w:rsidR="000B5AB6" w:rsidRPr="0066530D" w:rsidRDefault="000B5AB6" w:rsidP="0066530D">
            <w:r w:rsidRPr="0066530D">
              <w:t xml:space="preserve">- стрельба из пневматической винтовки </w:t>
            </w:r>
          </w:p>
        </w:tc>
        <w:tc>
          <w:tcPr>
            <w:tcW w:w="2976" w:type="dxa"/>
          </w:tcPr>
          <w:p w:rsidR="000B5AB6" w:rsidRPr="0066530D" w:rsidRDefault="000B5AB6" w:rsidP="0066530D">
            <w:r w:rsidRPr="0066530D">
              <w:t>тир РОСТО (ДОСААФ)</w:t>
            </w:r>
          </w:p>
          <w:p w:rsidR="000B5AB6" w:rsidRPr="0066530D" w:rsidRDefault="000B5AB6" w:rsidP="0066530D">
            <w:r w:rsidRPr="0066530D">
              <w:t>(ул. Книповича, д.46)</w:t>
            </w:r>
          </w:p>
        </w:tc>
      </w:tr>
    </w:tbl>
    <w:p w:rsidR="000B5AB6" w:rsidRPr="0066530D" w:rsidRDefault="000B5AB6" w:rsidP="0066530D">
      <w:pPr>
        <w:ind w:left="360" w:hanging="360"/>
        <w:jc w:val="both"/>
      </w:pPr>
    </w:p>
    <w:p w:rsidR="000B5AB6" w:rsidRPr="0066530D" w:rsidRDefault="000B5AB6" w:rsidP="0066530D">
      <w:pPr>
        <w:ind w:left="360" w:hanging="360"/>
        <w:jc w:val="both"/>
        <w:rPr>
          <w:u w:val="single"/>
        </w:rPr>
      </w:pPr>
      <w:r w:rsidRPr="0066530D">
        <w:rPr>
          <w:u w:val="single"/>
        </w:rPr>
        <w:t xml:space="preserve">28 сентября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115"/>
        <w:gridCol w:w="2976"/>
      </w:tblGrid>
      <w:tr w:rsidR="000B5AB6" w:rsidRPr="0066530D" w:rsidTr="007B58E2">
        <w:tc>
          <w:tcPr>
            <w:tcW w:w="1548" w:type="dxa"/>
          </w:tcPr>
          <w:p w:rsidR="000B5AB6" w:rsidRPr="0066530D" w:rsidRDefault="000B5AB6" w:rsidP="0066530D">
            <w:r w:rsidRPr="0066530D">
              <w:t>11.00</w:t>
            </w:r>
          </w:p>
        </w:tc>
        <w:tc>
          <w:tcPr>
            <w:tcW w:w="5115" w:type="dxa"/>
          </w:tcPr>
          <w:p w:rsidR="000B5AB6" w:rsidRPr="0066530D" w:rsidRDefault="000B5AB6" w:rsidP="0066530D">
            <w:r w:rsidRPr="0066530D">
              <w:t>- подтягивание на перекладине</w:t>
            </w:r>
          </w:p>
          <w:p w:rsidR="000B5AB6" w:rsidRPr="0066530D" w:rsidRDefault="000B5AB6" w:rsidP="0066530D">
            <w:r w:rsidRPr="0066530D">
              <w:t>- военизированная эстафета</w:t>
            </w:r>
          </w:p>
          <w:p w:rsidR="000B5AB6" w:rsidRPr="0066530D" w:rsidRDefault="000B5AB6" w:rsidP="0066530D">
            <w:r w:rsidRPr="0066530D">
              <w:t>- награждение, закрытие Фестиваля</w:t>
            </w:r>
          </w:p>
        </w:tc>
        <w:tc>
          <w:tcPr>
            <w:tcW w:w="2976" w:type="dxa"/>
          </w:tcPr>
          <w:p w:rsidR="000B5AB6" w:rsidRPr="0066530D" w:rsidRDefault="000B5AB6" w:rsidP="0066530D">
            <w:r w:rsidRPr="0066530D">
              <w:t>Воинская часть,</w:t>
            </w:r>
          </w:p>
          <w:p w:rsidR="000B5AB6" w:rsidRPr="0066530D" w:rsidRDefault="000B5AB6" w:rsidP="0066530D">
            <w:r w:rsidRPr="0066530D">
              <w:t>(ул. Героев Рыбачьего, д.7)</w:t>
            </w:r>
          </w:p>
        </w:tc>
      </w:tr>
    </w:tbl>
    <w:p w:rsidR="000B5AB6" w:rsidRPr="0066530D" w:rsidRDefault="000B5AB6" w:rsidP="0066530D">
      <w:pPr>
        <w:ind w:left="360" w:hanging="360"/>
        <w:jc w:val="both"/>
        <w:rPr>
          <w:u w:val="single"/>
        </w:rPr>
      </w:pPr>
    </w:p>
    <w:p w:rsidR="000B5AB6" w:rsidRPr="0066530D" w:rsidRDefault="000B5AB6" w:rsidP="0066530D">
      <w:pPr>
        <w:jc w:val="center"/>
        <w:rPr>
          <w:b/>
        </w:rPr>
      </w:pPr>
      <w:r w:rsidRPr="0066530D">
        <w:rPr>
          <w:b/>
        </w:rPr>
        <w:t>7. СОДЕРЖАНИЕ, ТЕХНИКА И УСЛОВИЯ ВЫПОЛНЕНИЯ УПРАЖНЕНИЙ</w:t>
      </w:r>
    </w:p>
    <w:p w:rsidR="000B5AB6" w:rsidRPr="0066530D" w:rsidRDefault="000B5AB6" w:rsidP="0066530D">
      <w:pPr>
        <w:jc w:val="center"/>
        <w:rPr>
          <w:b/>
        </w:rPr>
      </w:pPr>
      <w:r w:rsidRPr="0066530D">
        <w:rPr>
          <w:b/>
        </w:rPr>
        <w:t>(ВИДОВ ПРОГРАММЫ)</w:t>
      </w:r>
    </w:p>
    <w:p w:rsidR="000B5AB6" w:rsidRPr="0066530D" w:rsidRDefault="000B5AB6" w:rsidP="0066530D">
      <w:pPr>
        <w:jc w:val="both"/>
      </w:pPr>
      <w:r w:rsidRPr="0066530D">
        <w:tab/>
      </w:r>
    </w:p>
    <w:p w:rsidR="000B5AB6" w:rsidRPr="0066530D" w:rsidRDefault="000B5AB6" w:rsidP="0066530D">
      <w:pPr>
        <w:numPr>
          <w:ilvl w:val="0"/>
          <w:numId w:val="3"/>
        </w:numPr>
        <w:jc w:val="both"/>
      </w:pPr>
      <w:r w:rsidRPr="0066530D">
        <w:rPr>
          <w:b/>
        </w:rPr>
        <w:t>Конкурс строя и песни</w:t>
      </w:r>
      <w:r w:rsidRPr="0066530D">
        <w:t>.</w:t>
      </w:r>
    </w:p>
    <w:p w:rsidR="000B5AB6" w:rsidRPr="0066530D" w:rsidRDefault="000B5AB6" w:rsidP="0066530D">
      <w:pPr>
        <w:numPr>
          <w:ilvl w:val="1"/>
          <w:numId w:val="3"/>
        </w:numPr>
        <w:jc w:val="both"/>
        <w:rPr>
          <w:b/>
          <w:i/>
        </w:rPr>
      </w:pPr>
      <w:r w:rsidRPr="0066530D">
        <w:rPr>
          <w:b/>
          <w:i/>
        </w:rPr>
        <w:t>Внешний вид, форма одежды</w:t>
      </w:r>
    </w:p>
    <w:p w:rsidR="000B5AB6" w:rsidRPr="0066530D" w:rsidRDefault="000B5AB6" w:rsidP="0066530D">
      <w:pPr>
        <w:ind w:firstLine="708"/>
        <w:jc w:val="both"/>
      </w:pPr>
      <w:r w:rsidRPr="0066530D">
        <w:t>Оцениваются:</w:t>
      </w:r>
    </w:p>
    <w:p w:rsidR="000B5AB6" w:rsidRPr="0066530D" w:rsidRDefault="000B5AB6" w:rsidP="0066530D">
      <w:pPr>
        <w:jc w:val="both"/>
      </w:pPr>
      <w:r w:rsidRPr="0066530D">
        <w:rPr>
          <w:i/>
        </w:rPr>
        <w:t xml:space="preserve">- </w:t>
      </w:r>
      <w:r w:rsidRPr="0066530D">
        <w:t>единая военная форма одежды (форма одежды подогнана, поглажена, единообразная с головным убором, на рукаве или на груди – эмблема команды);</w:t>
      </w:r>
    </w:p>
    <w:p w:rsidR="000B5AB6" w:rsidRPr="0066530D" w:rsidRDefault="000B5AB6" w:rsidP="0066530D">
      <w:pPr>
        <w:jc w:val="both"/>
      </w:pPr>
      <w:r w:rsidRPr="0066530D">
        <w:t>- строевая выправка;</w:t>
      </w:r>
    </w:p>
    <w:p w:rsidR="000B5AB6" w:rsidRPr="0066530D" w:rsidRDefault="000B5AB6" w:rsidP="0066530D">
      <w:pPr>
        <w:jc w:val="both"/>
      </w:pPr>
      <w:r w:rsidRPr="0066530D">
        <w:t>- опрятность.</w:t>
      </w:r>
    </w:p>
    <w:p w:rsidR="000B5AB6" w:rsidRPr="0066530D" w:rsidRDefault="000B5AB6" w:rsidP="0066530D">
      <w:pPr>
        <w:jc w:val="both"/>
        <w:rPr>
          <w:b/>
          <w:i/>
        </w:rPr>
      </w:pPr>
      <w:r w:rsidRPr="0066530D">
        <w:tab/>
      </w:r>
      <w:r w:rsidRPr="0066530D">
        <w:rPr>
          <w:b/>
          <w:i/>
        </w:rPr>
        <w:t>1.2. Рапорт командира, ответ на приветствие</w:t>
      </w:r>
    </w:p>
    <w:p w:rsidR="000B5AB6" w:rsidRPr="0066530D" w:rsidRDefault="000B5AB6" w:rsidP="0066530D">
      <w:pPr>
        <w:ind w:firstLine="708"/>
        <w:jc w:val="both"/>
      </w:pPr>
      <w:r w:rsidRPr="0066530D">
        <w:t>Оцениваются:</w:t>
      </w:r>
    </w:p>
    <w:p w:rsidR="000B5AB6" w:rsidRPr="0066530D" w:rsidRDefault="000B5AB6" w:rsidP="0066530D">
      <w:pPr>
        <w:jc w:val="both"/>
      </w:pPr>
      <w:r w:rsidRPr="0066530D">
        <w:t>- выход из строя и подход к начальнику на 2-3 шага;</w:t>
      </w:r>
    </w:p>
    <w:p w:rsidR="000B5AB6" w:rsidRPr="0066530D" w:rsidRDefault="000B5AB6" w:rsidP="0066530D">
      <w:pPr>
        <w:jc w:val="both"/>
      </w:pPr>
      <w:r w:rsidRPr="0066530D">
        <w:t>- чёткость и ясность доклада;</w:t>
      </w:r>
    </w:p>
    <w:p w:rsidR="000B5AB6" w:rsidRPr="0066530D" w:rsidRDefault="000B5AB6" w:rsidP="0066530D">
      <w:pPr>
        <w:jc w:val="both"/>
      </w:pPr>
      <w:r w:rsidRPr="0066530D">
        <w:t>- чёткость ответа на приветствие.</w:t>
      </w:r>
    </w:p>
    <w:p w:rsidR="000B5AB6" w:rsidRPr="0066530D" w:rsidRDefault="000B5AB6" w:rsidP="0066530D">
      <w:pPr>
        <w:jc w:val="both"/>
        <w:rPr>
          <w:u w:val="single"/>
        </w:rPr>
      </w:pPr>
      <w:r w:rsidRPr="0066530D">
        <w:tab/>
      </w:r>
      <w:r w:rsidRPr="0066530D">
        <w:rPr>
          <w:u w:val="single"/>
        </w:rPr>
        <w:t xml:space="preserve">Форма рапорта командира отряда о готовности к конкурсу строя и песни. </w:t>
      </w:r>
    </w:p>
    <w:p w:rsidR="000B5AB6" w:rsidRPr="0066530D" w:rsidRDefault="000B5AB6" w:rsidP="0066530D">
      <w:pPr>
        <w:jc w:val="both"/>
      </w:pPr>
      <w:r w:rsidRPr="0066530D">
        <w:tab/>
        <w:t xml:space="preserve">Отряд строится в развёрнутый  двухшереножный строй. Командир становится в семи шагах перед отрядом и командует: «Отряд, СМИРНО, равнение на СРЕДИНУ». Подав команду, командир отряда прикладывает руку к головному убору, подходит строевым шагом к судье, проводящему конкурс, останавливается перед ним в 2-3 шагах и докладывает: «Товарищ (звание), отряд города (района)______ к проведению конкурса строя и песни готов. Командир отряда </w:t>
      </w:r>
      <w:r w:rsidRPr="0066530D">
        <w:rPr>
          <w:u w:val="single"/>
        </w:rPr>
        <w:t>(фамилия)</w:t>
      </w:r>
      <w:r w:rsidRPr="0066530D">
        <w:t>".</w:t>
      </w:r>
    </w:p>
    <w:p w:rsidR="000B5AB6" w:rsidRPr="0066530D" w:rsidRDefault="000B5AB6" w:rsidP="0066530D">
      <w:pPr>
        <w:tabs>
          <w:tab w:val="num" w:pos="1080"/>
        </w:tabs>
        <w:jc w:val="both"/>
        <w:rPr>
          <w:b/>
          <w:i/>
        </w:rPr>
      </w:pPr>
      <w:r w:rsidRPr="0066530D">
        <w:rPr>
          <w:b/>
          <w:i/>
        </w:rPr>
        <w:t xml:space="preserve">            1.3. Построение в одношереножный строй, расчёт, перестроение из одношереножного строя в двухшереножный и обратно </w:t>
      </w:r>
    </w:p>
    <w:p w:rsidR="000B5AB6" w:rsidRPr="0066530D" w:rsidRDefault="000B5AB6" w:rsidP="0066530D">
      <w:pPr>
        <w:tabs>
          <w:tab w:val="num" w:pos="1080"/>
        </w:tabs>
        <w:jc w:val="both"/>
      </w:pPr>
      <w:r w:rsidRPr="0066530D">
        <w:t xml:space="preserve">            Оцениваются:</w:t>
      </w:r>
    </w:p>
    <w:p w:rsidR="000B5AB6" w:rsidRPr="0066530D" w:rsidRDefault="000B5AB6" w:rsidP="0066530D">
      <w:pPr>
        <w:jc w:val="both"/>
      </w:pPr>
      <w:r w:rsidRPr="0066530D">
        <w:rPr>
          <w:i/>
        </w:rPr>
        <w:t xml:space="preserve">- </w:t>
      </w:r>
      <w:r w:rsidRPr="0066530D">
        <w:t>чёткость отдачи команд командиром;</w:t>
      </w:r>
    </w:p>
    <w:p w:rsidR="000B5AB6" w:rsidRPr="0066530D" w:rsidRDefault="000B5AB6" w:rsidP="0066530D">
      <w:pPr>
        <w:jc w:val="both"/>
      </w:pPr>
      <w:r w:rsidRPr="0066530D">
        <w:t>- правильность выполнения строевых приёмов (расчёт на первый и второй, перестроение в две шеренги и обратно;</w:t>
      </w:r>
    </w:p>
    <w:p w:rsidR="000B5AB6" w:rsidRPr="0066530D" w:rsidRDefault="000B5AB6" w:rsidP="0066530D">
      <w:pPr>
        <w:jc w:val="both"/>
      </w:pPr>
      <w:r w:rsidRPr="0066530D">
        <w:t>- строевая стойка.</w:t>
      </w:r>
    </w:p>
    <w:p w:rsidR="000B5AB6" w:rsidRPr="0066530D" w:rsidRDefault="000B5AB6" w:rsidP="0066530D">
      <w:pPr>
        <w:jc w:val="both"/>
        <w:rPr>
          <w:u w:val="single"/>
        </w:rPr>
      </w:pPr>
      <w:r w:rsidRPr="0066530D">
        <w:tab/>
      </w:r>
      <w:r w:rsidRPr="0066530D">
        <w:rPr>
          <w:u w:val="single"/>
        </w:rPr>
        <w:t xml:space="preserve">Подаваемые команды: </w:t>
      </w:r>
    </w:p>
    <w:p w:rsidR="000B5AB6" w:rsidRPr="0066530D" w:rsidRDefault="000B5AB6" w:rsidP="0066530D">
      <w:pPr>
        <w:jc w:val="both"/>
      </w:pPr>
      <w:r w:rsidRPr="0066530D">
        <w:t>«Отряд, в одну шеренгу – СТАНОВИСЬ». «Отряд, на первый, второй – РАССЧИТАЙСЬ». «Отряд, в две шеренги – СТРОЙСЯ». «Отряд, в одну шеренгу – СТРОЙСЯ».</w:t>
      </w:r>
    </w:p>
    <w:p w:rsidR="000B5AB6" w:rsidRPr="0066530D" w:rsidRDefault="000B5AB6" w:rsidP="0066530D">
      <w:pPr>
        <w:ind w:firstLine="708"/>
        <w:jc w:val="both"/>
        <w:rPr>
          <w:b/>
          <w:i/>
        </w:rPr>
      </w:pPr>
      <w:r w:rsidRPr="0066530D">
        <w:rPr>
          <w:b/>
          <w:i/>
        </w:rPr>
        <w:t>1.4. Повороты на месте</w:t>
      </w:r>
    </w:p>
    <w:p w:rsidR="000B5AB6" w:rsidRPr="0066530D" w:rsidRDefault="000B5AB6" w:rsidP="0066530D">
      <w:pPr>
        <w:ind w:firstLine="708"/>
        <w:jc w:val="both"/>
      </w:pPr>
      <w:r w:rsidRPr="0066530D">
        <w:t xml:space="preserve">Оцениваются: </w:t>
      </w:r>
    </w:p>
    <w:p w:rsidR="000B5AB6" w:rsidRPr="0066530D" w:rsidRDefault="000B5AB6" w:rsidP="0066530D">
      <w:pPr>
        <w:jc w:val="both"/>
      </w:pPr>
      <w:r w:rsidRPr="0066530D">
        <w:rPr>
          <w:b/>
          <w:i/>
        </w:rPr>
        <w:t>-</w:t>
      </w:r>
      <w:r w:rsidRPr="0066530D">
        <w:t xml:space="preserve"> чёткость отдачи команд командиром;</w:t>
      </w:r>
    </w:p>
    <w:p w:rsidR="000B5AB6" w:rsidRPr="0066530D" w:rsidRDefault="000B5AB6" w:rsidP="0066530D">
      <w:pPr>
        <w:jc w:val="both"/>
      </w:pPr>
      <w:r w:rsidRPr="0066530D">
        <w:t>- чёткость исполнения команды (подбородок приподнят, руки прижаты к туловищу);</w:t>
      </w:r>
    </w:p>
    <w:p w:rsidR="000B5AB6" w:rsidRPr="0066530D" w:rsidRDefault="000B5AB6" w:rsidP="0066530D">
      <w:pPr>
        <w:jc w:val="both"/>
      </w:pPr>
      <w:r w:rsidRPr="0066530D">
        <w:t>- строевая стойка.</w:t>
      </w:r>
    </w:p>
    <w:p w:rsidR="000B5AB6" w:rsidRPr="0066530D" w:rsidRDefault="000B5AB6" w:rsidP="0066530D">
      <w:pPr>
        <w:jc w:val="both"/>
        <w:rPr>
          <w:u w:val="single"/>
        </w:rPr>
      </w:pPr>
      <w:r w:rsidRPr="0066530D">
        <w:rPr>
          <w:b/>
        </w:rPr>
        <w:tab/>
      </w:r>
      <w:r w:rsidRPr="0066530D">
        <w:rPr>
          <w:u w:val="single"/>
        </w:rPr>
        <w:t>Подаваемые команды:</w:t>
      </w:r>
    </w:p>
    <w:p w:rsidR="000B5AB6" w:rsidRPr="0066530D" w:rsidRDefault="000B5AB6" w:rsidP="0066530D">
      <w:pPr>
        <w:jc w:val="both"/>
      </w:pPr>
      <w:r w:rsidRPr="0066530D">
        <w:t>«Отряд, напра-ВО», «нале-ВО», «кру-ГОМ».</w:t>
      </w:r>
    </w:p>
    <w:p w:rsidR="000B5AB6" w:rsidRPr="0066530D" w:rsidRDefault="000B5AB6" w:rsidP="0066530D">
      <w:pPr>
        <w:tabs>
          <w:tab w:val="num" w:pos="1080"/>
        </w:tabs>
        <w:jc w:val="both"/>
        <w:rPr>
          <w:b/>
        </w:rPr>
      </w:pPr>
      <w:r w:rsidRPr="0066530D">
        <w:rPr>
          <w:b/>
          <w:i/>
        </w:rPr>
        <w:t xml:space="preserve">           1.5. Движение строем отделения в колонну по два, выполнение воинского приветствия в движении</w:t>
      </w:r>
    </w:p>
    <w:p w:rsidR="000B5AB6" w:rsidRPr="0066530D" w:rsidRDefault="000B5AB6" w:rsidP="0066530D">
      <w:pPr>
        <w:jc w:val="both"/>
      </w:pPr>
      <w:r w:rsidRPr="0066530D">
        <w:rPr>
          <w:b/>
          <w:i/>
        </w:rPr>
        <w:t>-</w:t>
      </w:r>
      <w:r w:rsidRPr="0066530D">
        <w:t xml:space="preserve"> движение осуществляется с темпом 110-120 шагов в минуту;</w:t>
      </w:r>
    </w:p>
    <w:p w:rsidR="000B5AB6" w:rsidRPr="0066530D" w:rsidRDefault="000B5AB6" w:rsidP="0066530D">
      <w:pPr>
        <w:jc w:val="both"/>
      </w:pPr>
      <w:r w:rsidRPr="0066530D">
        <w:t>- нога с оттянутым вперёд носком выносится на высоту 10-</w:t>
      </w:r>
      <w:smartTag w:uri="urn:schemas-microsoft-com:office:smarttags" w:element="metricconverter">
        <w:smartTagPr>
          <w:attr w:name="ProductID" w:val="35 м"/>
        </w:smartTagPr>
        <w:r w:rsidRPr="0066530D">
          <w:t>15 см</w:t>
        </w:r>
      </w:smartTag>
      <w:r w:rsidRPr="0066530D">
        <w:t>, ставится твёрдо на всю ступню;</w:t>
      </w:r>
    </w:p>
    <w:p w:rsidR="000B5AB6" w:rsidRPr="0066530D" w:rsidRDefault="000B5AB6" w:rsidP="0066530D">
      <w:pPr>
        <w:jc w:val="both"/>
      </w:pPr>
      <w:r w:rsidRPr="0066530D">
        <w:t>- выполнение воинского приветствия осуществляется строевым шагом, руки прижаты к туловищу, голова повёрнута в сторону начальника.</w:t>
      </w:r>
    </w:p>
    <w:p w:rsidR="000B5AB6" w:rsidRDefault="000B5AB6" w:rsidP="0066530D">
      <w:pPr>
        <w:jc w:val="both"/>
      </w:pPr>
      <w:r w:rsidRPr="0066530D">
        <w:tab/>
      </w:r>
    </w:p>
    <w:p w:rsidR="000B5AB6" w:rsidRPr="0066530D" w:rsidRDefault="000B5AB6" w:rsidP="0066530D">
      <w:pPr>
        <w:jc w:val="both"/>
        <w:rPr>
          <w:u w:val="single"/>
        </w:rPr>
      </w:pPr>
      <w:r w:rsidRPr="0066530D">
        <w:rPr>
          <w:u w:val="single"/>
        </w:rPr>
        <w:t>Подаваемые команды:</w:t>
      </w:r>
    </w:p>
    <w:p w:rsidR="000B5AB6" w:rsidRPr="0066530D" w:rsidRDefault="000B5AB6" w:rsidP="0066530D">
      <w:pPr>
        <w:jc w:val="both"/>
      </w:pPr>
      <w:r w:rsidRPr="0066530D">
        <w:t>«Отряд, шагом – МАРШ». «Отряд, СМИРНО, равнение на – ПРАВО (на – ЛЕВО, на – СРЕДИНУ)».</w:t>
      </w:r>
    </w:p>
    <w:p w:rsidR="000B5AB6" w:rsidRPr="0066530D" w:rsidRDefault="000B5AB6" w:rsidP="0066530D">
      <w:pPr>
        <w:tabs>
          <w:tab w:val="num" w:pos="1080"/>
        </w:tabs>
        <w:jc w:val="both"/>
        <w:rPr>
          <w:b/>
          <w:i/>
        </w:rPr>
      </w:pPr>
      <w:r w:rsidRPr="0066530D">
        <w:rPr>
          <w:b/>
          <w:i/>
        </w:rPr>
        <w:t xml:space="preserve">          1.6. .Движение с песней</w:t>
      </w:r>
    </w:p>
    <w:p w:rsidR="000B5AB6" w:rsidRPr="0066530D" w:rsidRDefault="000B5AB6" w:rsidP="0066530D">
      <w:pPr>
        <w:jc w:val="both"/>
      </w:pPr>
      <w:r w:rsidRPr="0066530D">
        <w:t>- исполнение песни должно быть громким и мелодичным.</w:t>
      </w:r>
    </w:p>
    <w:p w:rsidR="000B5AB6" w:rsidRPr="0066530D" w:rsidRDefault="000B5AB6" w:rsidP="0066530D">
      <w:pPr>
        <w:jc w:val="both"/>
        <w:rPr>
          <w:u w:val="single"/>
        </w:rPr>
      </w:pPr>
      <w:r w:rsidRPr="0066530D">
        <w:tab/>
      </w:r>
      <w:r w:rsidRPr="0066530D">
        <w:rPr>
          <w:u w:val="single"/>
        </w:rPr>
        <w:t>Подаваемые команды:</w:t>
      </w:r>
    </w:p>
    <w:p w:rsidR="000B5AB6" w:rsidRPr="0066530D" w:rsidRDefault="000B5AB6" w:rsidP="0066530D">
      <w:pPr>
        <w:jc w:val="both"/>
      </w:pPr>
      <w:r w:rsidRPr="0066530D">
        <w:t>«Отряд с песней – ПРЯМО».</w:t>
      </w:r>
    </w:p>
    <w:p w:rsidR="000B5AB6" w:rsidRPr="0066530D" w:rsidRDefault="000B5AB6" w:rsidP="0066530D">
      <w:pPr>
        <w:ind w:firstLine="708"/>
        <w:jc w:val="both"/>
        <w:rPr>
          <w:b/>
        </w:rPr>
      </w:pPr>
      <w:r w:rsidRPr="0066530D">
        <w:rPr>
          <w:b/>
        </w:rPr>
        <w:t>Снижение оценки по элементам конкурса:</w:t>
      </w:r>
    </w:p>
    <w:p w:rsidR="000B5AB6" w:rsidRPr="0066530D" w:rsidRDefault="000B5AB6" w:rsidP="0066530D">
      <w:pPr>
        <w:jc w:val="both"/>
      </w:pPr>
      <w:r w:rsidRPr="0066530D">
        <w:t>- на 1 балл – не выполнено одно требование;</w:t>
      </w:r>
    </w:p>
    <w:p w:rsidR="000B5AB6" w:rsidRPr="0066530D" w:rsidRDefault="000B5AB6" w:rsidP="0066530D">
      <w:pPr>
        <w:jc w:val="both"/>
      </w:pPr>
      <w:r w:rsidRPr="0066530D">
        <w:t>- на 2 балла – не выполнено два требования;</w:t>
      </w:r>
    </w:p>
    <w:p w:rsidR="000B5AB6" w:rsidRPr="0066530D" w:rsidRDefault="000B5AB6" w:rsidP="0066530D">
      <w:pPr>
        <w:jc w:val="both"/>
      </w:pPr>
      <w:r w:rsidRPr="0066530D">
        <w:t>- на 3 балла – не выполнено три требования.</w:t>
      </w:r>
    </w:p>
    <w:p w:rsidR="000B5AB6" w:rsidRPr="0066530D" w:rsidRDefault="000B5AB6" w:rsidP="0066530D">
      <w:pPr>
        <w:jc w:val="both"/>
      </w:pPr>
      <w:r w:rsidRPr="0066530D">
        <w:tab/>
        <w:t>Оценку выполнения приёмов производят два судьи. Первенство определяется по наибольшей сумме баллов, выставленных ими за выполнение приёмов. Оценивается по 5-балльной системе.</w:t>
      </w:r>
    </w:p>
    <w:p w:rsidR="000B5AB6" w:rsidRPr="0066530D" w:rsidRDefault="000B5AB6" w:rsidP="0066530D">
      <w:pPr>
        <w:jc w:val="both"/>
      </w:pPr>
      <w:r w:rsidRPr="0066530D">
        <w:tab/>
        <w:t>При равенстве суммы баллов преимущество получает отряд, имеющий лучший результат  по  п. 1.1. (Внешний  вид,  форма  одежды), при  равенстве  этого  показателя  –  по п. 1.2. и т.д.</w:t>
      </w:r>
    </w:p>
    <w:p w:rsidR="000B5AB6" w:rsidRPr="0066530D" w:rsidRDefault="000B5AB6" w:rsidP="0066530D">
      <w:pPr>
        <w:ind w:firstLine="708"/>
        <w:jc w:val="both"/>
        <w:rPr>
          <w:b/>
        </w:rPr>
      </w:pPr>
      <w:r w:rsidRPr="0066530D">
        <w:rPr>
          <w:b/>
        </w:rPr>
        <w:t xml:space="preserve">2. Стрельба из пневматической винтовки </w:t>
      </w:r>
    </w:p>
    <w:p w:rsidR="000B5AB6" w:rsidRPr="0066530D" w:rsidRDefault="000B5AB6" w:rsidP="0066530D">
      <w:pPr>
        <w:ind w:firstLine="708"/>
        <w:jc w:val="both"/>
        <w:rPr>
          <w:b/>
        </w:rPr>
      </w:pPr>
      <w:r w:rsidRPr="0066530D">
        <w:t xml:space="preserve">Стрельба производится из пневматической винтовки, сидя, с опорой локтей о стол. Дистанция </w:t>
      </w:r>
      <w:smartTag w:uri="urn:schemas-microsoft-com:office:smarttags" w:element="metricconverter">
        <w:smartTagPr>
          <w:attr w:name="ProductID" w:val="35 м"/>
        </w:smartTagPr>
        <w:r w:rsidRPr="0066530D">
          <w:t>10 м</w:t>
        </w:r>
      </w:smartTag>
      <w:r w:rsidRPr="0066530D">
        <w:t>., 3 выстрела пробных и 5 зачётных.</w:t>
      </w:r>
    </w:p>
    <w:p w:rsidR="000B5AB6" w:rsidRPr="0066530D" w:rsidRDefault="000B5AB6" w:rsidP="0066530D">
      <w:pPr>
        <w:ind w:left="708"/>
        <w:jc w:val="both"/>
        <w:rPr>
          <w:b/>
        </w:rPr>
      </w:pPr>
      <w:r w:rsidRPr="0066530D">
        <w:rPr>
          <w:b/>
        </w:rPr>
        <w:t xml:space="preserve">3. Подтягивание на перекладине. </w:t>
      </w:r>
    </w:p>
    <w:p w:rsidR="000B5AB6" w:rsidRPr="0066530D" w:rsidRDefault="000B5AB6" w:rsidP="0066530D">
      <w:pPr>
        <w:ind w:firstLine="708"/>
        <w:jc w:val="both"/>
      </w:pPr>
      <w:r w:rsidRPr="0066530D">
        <w:t>Участник с помощью судьи или самостоятельно принимает положение виса хватом сверху. Подтягивается непрерывным движением до положения подбородка над перекладиной. Опускается в вис. Самостоятельно останавливает раскачивание и фиксирует на 0,5 сек. видимое для судьи положение виса. Разрешается только одна попытка. Не допускается: сгибание рук поочерёдно, рывки ногами или туловищем. Пауза между повторениями не должна превышать 3 секунд.</w:t>
      </w:r>
    </w:p>
    <w:p w:rsidR="000B5AB6" w:rsidRPr="0066530D" w:rsidRDefault="000B5AB6" w:rsidP="0066530D">
      <w:pPr>
        <w:ind w:firstLine="708"/>
        <w:jc w:val="both"/>
      </w:pPr>
      <w:r w:rsidRPr="0066530D">
        <w:rPr>
          <w:b/>
        </w:rPr>
        <w:t xml:space="preserve">4. Военизированная эстафета     </w:t>
      </w:r>
      <w:r w:rsidRPr="0066530D">
        <w:rPr>
          <w:b/>
        </w:rPr>
        <w:tab/>
      </w:r>
    </w:p>
    <w:p w:rsidR="000B5AB6" w:rsidRPr="0066530D" w:rsidRDefault="000B5AB6" w:rsidP="0066530D">
      <w:pPr>
        <w:jc w:val="both"/>
      </w:pPr>
      <w:r w:rsidRPr="0066530D">
        <w:tab/>
        <w:t xml:space="preserve">На строевом плацу на расстоянии </w:t>
      </w:r>
      <w:smartTag w:uri="urn:schemas-microsoft-com:office:smarttags" w:element="metricconverter">
        <w:smartTagPr>
          <w:attr w:name="ProductID" w:val="35 м"/>
        </w:smartTagPr>
        <w:r w:rsidRPr="0066530D">
          <w:t>70 м</w:t>
        </w:r>
      </w:smartTag>
      <w:r w:rsidRPr="0066530D">
        <w:t xml:space="preserve"> определены «старт» и «финиш» для одновременного участия 2 команд. На двух плащ-палатках лежит по 1 магазину от автомата АК-74 и по 30 патронов.</w:t>
      </w:r>
    </w:p>
    <w:p w:rsidR="000B5AB6" w:rsidRPr="0066530D" w:rsidRDefault="000B5AB6" w:rsidP="0066530D">
      <w:pPr>
        <w:jc w:val="both"/>
      </w:pPr>
      <w:r w:rsidRPr="0066530D">
        <w:tab/>
        <w:t xml:space="preserve">На расстоянии </w:t>
      </w:r>
      <w:smartTag w:uri="urn:schemas-microsoft-com:office:smarttags" w:element="metricconverter">
        <w:smartTagPr>
          <w:attr w:name="ProductID" w:val="35 м"/>
        </w:smartTagPr>
        <w:r w:rsidRPr="0066530D">
          <w:t>35 м</w:t>
        </w:r>
      </w:smartTag>
      <w:r w:rsidRPr="0066530D">
        <w:t xml:space="preserve"> от линии старта установлены 2 учебных стола, на которых лежат по 1 автомату АК-74.</w:t>
      </w:r>
    </w:p>
    <w:p w:rsidR="000B5AB6" w:rsidRPr="0066530D" w:rsidRDefault="000B5AB6" w:rsidP="0066530D">
      <w:pPr>
        <w:jc w:val="both"/>
      </w:pPr>
    </w:p>
    <w:p w:rsidR="000B5AB6" w:rsidRPr="0066530D" w:rsidRDefault="000B5AB6" w:rsidP="008D690D">
      <w:pPr>
        <w:jc w:val="both"/>
      </w:pPr>
      <w:r w:rsidRPr="0066530D">
        <w:t>1 этап –</w:t>
      </w:r>
      <w:r w:rsidRPr="0066530D">
        <w:rPr>
          <w:b/>
        </w:rPr>
        <w:t>участник № 1</w:t>
      </w:r>
      <w:r w:rsidRPr="0066530D">
        <w:t xml:space="preserve"> – на линии «старт» разряжает  магазин АК-74, берёт в руки флажок, бежит до стола, передаёт флажок 2-му участнику, а сам бежит до линии «финиш»</w:t>
      </w:r>
    </w:p>
    <w:p w:rsidR="000B5AB6" w:rsidRPr="0066530D" w:rsidRDefault="000B5AB6" w:rsidP="0066530D">
      <w:pPr>
        <w:jc w:val="both"/>
      </w:pPr>
      <w:r w:rsidRPr="0066530D">
        <w:t xml:space="preserve">2 этап – </w:t>
      </w:r>
      <w:r w:rsidRPr="0066530D">
        <w:rPr>
          <w:b/>
        </w:rPr>
        <w:t>участник № 2</w:t>
      </w:r>
      <w:r w:rsidRPr="0066530D">
        <w:t xml:space="preserve"> – на столе разбирает автомат, бежит на финиш, передаёт флажок 3-му участнику, сам остаётся на финише</w:t>
      </w:r>
    </w:p>
    <w:p w:rsidR="000B5AB6" w:rsidRPr="0066530D" w:rsidRDefault="000B5AB6" w:rsidP="0066530D">
      <w:pPr>
        <w:jc w:val="both"/>
      </w:pPr>
      <w:r w:rsidRPr="0066530D">
        <w:t xml:space="preserve">3 этап – </w:t>
      </w:r>
      <w:r w:rsidRPr="0066530D">
        <w:rPr>
          <w:b/>
        </w:rPr>
        <w:t>участник № 3</w:t>
      </w:r>
      <w:r w:rsidRPr="0066530D">
        <w:t xml:space="preserve"> – выполняет сгибание и разгибание рук в упоре «лёжа» (отжимание) 10 раз, бежит до стола, передаёт флажок 4-му участнику, сам бежит на финиш</w:t>
      </w:r>
    </w:p>
    <w:p w:rsidR="000B5AB6" w:rsidRPr="0066530D" w:rsidRDefault="000B5AB6" w:rsidP="0066530D">
      <w:pPr>
        <w:jc w:val="both"/>
      </w:pPr>
      <w:r w:rsidRPr="0066530D">
        <w:t xml:space="preserve">4 этап – </w:t>
      </w:r>
      <w:r w:rsidRPr="0066530D">
        <w:rPr>
          <w:b/>
        </w:rPr>
        <w:t>участник № 4</w:t>
      </w:r>
      <w:r w:rsidRPr="0066530D">
        <w:t xml:space="preserve"> –  собирает автомат, бежит до линии «старт», передаёт флажок 5-му участнику, сам бежит на финиш</w:t>
      </w:r>
    </w:p>
    <w:p w:rsidR="000B5AB6" w:rsidRPr="0066530D" w:rsidRDefault="000B5AB6" w:rsidP="0066530D">
      <w:pPr>
        <w:jc w:val="both"/>
      </w:pPr>
      <w:r w:rsidRPr="0066530D">
        <w:t xml:space="preserve">5 этап – </w:t>
      </w:r>
      <w:r w:rsidRPr="0066530D">
        <w:rPr>
          <w:b/>
        </w:rPr>
        <w:t>участник № 5</w:t>
      </w:r>
      <w:r w:rsidRPr="0066530D">
        <w:t xml:space="preserve"> – снаряжает магазин 30 патронами, бежит на финиш, с флажком ложится на носилки </w:t>
      </w:r>
    </w:p>
    <w:p w:rsidR="000B5AB6" w:rsidRPr="0066530D" w:rsidRDefault="000B5AB6" w:rsidP="0066530D">
      <w:pPr>
        <w:jc w:val="both"/>
      </w:pPr>
      <w:r w:rsidRPr="0066530D">
        <w:t xml:space="preserve">6 этап – </w:t>
      </w:r>
      <w:r w:rsidRPr="0066530D">
        <w:rPr>
          <w:b/>
        </w:rPr>
        <w:t>участники №№ 6,7,8,9</w:t>
      </w:r>
      <w:r w:rsidRPr="0066530D">
        <w:t xml:space="preserve"> – переносят на носилках «раненого» (обязательно участника № 5) в сопровождении всей команды до пересечения линии «старт».</w:t>
      </w:r>
    </w:p>
    <w:p w:rsidR="000B5AB6" w:rsidRPr="0066530D" w:rsidRDefault="000B5AB6" w:rsidP="0066530D">
      <w:pPr>
        <w:jc w:val="both"/>
      </w:pPr>
      <w:r w:rsidRPr="0066530D">
        <w:tab/>
        <w:t xml:space="preserve">Передача эстафеты на каждом этапе осуществляется передачей флажка следующему участнику команды. </w:t>
      </w:r>
    </w:p>
    <w:p w:rsidR="000B5AB6" w:rsidRPr="0066530D" w:rsidRDefault="000B5AB6" w:rsidP="0066530D">
      <w:pPr>
        <w:ind w:firstLine="708"/>
        <w:jc w:val="both"/>
      </w:pPr>
      <w:r w:rsidRPr="0066530D">
        <w:t>За каждый невыполненный элемент порядка разборки-сборки автомата к основному времени эстафеты добавляется 5 секунд. (Порядок разборки-сборки регламентирован «Руководством по 5,45-мм АВТОМАТАМ КАЛАШНИКОВА АК74, АК74М»).</w:t>
      </w:r>
    </w:p>
    <w:p w:rsidR="000B5AB6" w:rsidRPr="0066530D" w:rsidRDefault="000B5AB6" w:rsidP="0066530D">
      <w:pPr>
        <w:jc w:val="both"/>
        <w:rPr>
          <w:u w:val="single"/>
        </w:rPr>
      </w:pPr>
      <w:r w:rsidRPr="0066530D">
        <w:tab/>
      </w:r>
      <w:r w:rsidRPr="0066530D">
        <w:rPr>
          <w:u w:val="single"/>
        </w:rPr>
        <w:t xml:space="preserve">Расположение участников на старте военизированной эстафеты </w:t>
      </w:r>
    </w:p>
    <w:p w:rsidR="000B5AB6" w:rsidRPr="0066530D" w:rsidRDefault="000B5AB6" w:rsidP="0066530D">
      <w:pPr>
        <w:jc w:val="both"/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</w:tblGrid>
      <w:tr w:rsidR="000B5AB6" w:rsidRPr="0066530D" w:rsidTr="007B58E2">
        <w:tc>
          <w:tcPr>
            <w:tcW w:w="2160" w:type="dxa"/>
          </w:tcPr>
          <w:p w:rsidR="000B5AB6" w:rsidRPr="0066530D" w:rsidRDefault="000B5AB6" w:rsidP="0066530D">
            <w:pPr>
              <w:jc w:val="center"/>
              <w:rPr>
                <w:b/>
                <w:u w:val="single"/>
              </w:rPr>
            </w:pPr>
            <w:r w:rsidRPr="0066530D">
              <w:rPr>
                <w:b/>
                <w:u w:val="single"/>
              </w:rPr>
              <w:t>Старт</w:t>
            </w:r>
          </w:p>
          <w:p w:rsidR="000B5AB6" w:rsidRPr="0066530D" w:rsidRDefault="000B5AB6" w:rsidP="0066530D">
            <w:pPr>
              <w:jc w:val="center"/>
              <w:rPr>
                <w:b/>
                <w:u w:val="single"/>
              </w:rPr>
            </w:pPr>
          </w:p>
          <w:p w:rsidR="000B5AB6" w:rsidRPr="0066530D" w:rsidRDefault="000B5AB6" w:rsidP="0066530D">
            <w:pPr>
              <w:rPr>
                <w:b/>
              </w:rPr>
            </w:pPr>
            <w:r w:rsidRPr="0066530D">
              <w:rPr>
                <w:b/>
              </w:rPr>
              <w:t xml:space="preserve">         №№ 1, 5 </w:t>
            </w:r>
          </w:p>
        </w:tc>
      </w:tr>
      <w:tr w:rsidR="000B5AB6" w:rsidRPr="0066530D" w:rsidTr="007B58E2">
        <w:tc>
          <w:tcPr>
            <w:tcW w:w="2160" w:type="dxa"/>
          </w:tcPr>
          <w:p w:rsidR="000B5AB6" w:rsidRPr="0066530D" w:rsidRDefault="000B5AB6" w:rsidP="0066530D">
            <w:pPr>
              <w:jc w:val="center"/>
              <w:rPr>
                <w:b/>
                <w:u w:val="single"/>
              </w:rPr>
            </w:pPr>
            <w:r w:rsidRPr="0066530D">
              <w:rPr>
                <w:b/>
                <w:u w:val="single"/>
              </w:rPr>
              <w:t xml:space="preserve">Стол </w:t>
            </w:r>
          </w:p>
          <w:p w:rsidR="000B5AB6" w:rsidRPr="0066530D" w:rsidRDefault="000B5AB6" w:rsidP="0066530D">
            <w:pPr>
              <w:jc w:val="center"/>
              <w:rPr>
                <w:b/>
                <w:u w:val="single"/>
              </w:rPr>
            </w:pPr>
          </w:p>
          <w:p w:rsidR="000B5AB6" w:rsidRPr="0066530D" w:rsidRDefault="000B5AB6" w:rsidP="0066530D">
            <w:pPr>
              <w:jc w:val="center"/>
              <w:rPr>
                <w:b/>
              </w:rPr>
            </w:pPr>
            <w:r w:rsidRPr="0066530D">
              <w:rPr>
                <w:b/>
              </w:rPr>
              <w:t>№№ 2, 4</w:t>
            </w:r>
          </w:p>
        </w:tc>
      </w:tr>
      <w:tr w:rsidR="000B5AB6" w:rsidRPr="0066530D" w:rsidTr="007B58E2">
        <w:tc>
          <w:tcPr>
            <w:tcW w:w="2160" w:type="dxa"/>
          </w:tcPr>
          <w:p w:rsidR="000B5AB6" w:rsidRPr="0066530D" w:rsidRDefault="000B5AB6" w:rsidP="0066530D">
            <w:pPr>
              <w:jc w:val="center"/>
              <w:rPr>
                <w:b/>
                <w:u w:val="single"/>
              </w:rPr>
            </w:pPr>
            <w:r w:rsidRPr="0066530D">
              <w:rPr>
                <w:b/>
                <w:u w:val="single"/>
              </w:rPr>
              <w:t xml:space="preserve">Финиш </w:t>
            </w:r>
          </w:p>
          <w:p w:rsidR="000B5AB6" w:rsidRPr="0066530D" w:rsidRDefault="000B5AB6" w:rsidP="0066530D">
            <w:pPr>
              <w:jc w:val="center"/>
              <w:rPr>
                <w:b/>
                <w:u w:val="single"/>
              </w:rPr>
            </w:pPr>
          </w:p>
          <w:p w:rsidR="000B5AB6" w:rsidRPr="0066530D" w:rsidRDefault="000B5AB6" w:rsidP="0066530D">
            <w:pPr>
              <w:jc w:val="center"/>
              <w:rPr>
                <w:b/>
              </w:rPr>
            </w:pPr>
            <w:r w:rsidRPr="0066530D">
              <w:rPr>
                <w:b/>
              </w:rPr>
              <w:t>№№ 3, 6, 7, 8, 9</w:t>
            </w:r>
          </w:p>
        </w:tc>
      </w:tr>
    </w:tbl>
    <w:p w:rsidR="000B5AB6" w:rsidRPr="0066530D" w:rsidRDefault="000B5AB6" w:rsidP="0066530D">
      <w:pPr>
        <w:jc w:val="center"/>
        <w:rPr>
          <w:b/>
        </w:rPr>
      </w:pPr>
    </w:p>
    <w:p w:rsidR="000B5AB6" w:rsidRPr="0066530D" w:rsidRDefault="000B5AB6" w:rsidP="0066530D">
      <w:pPr>
        <w:jc w:val="center"/>
        <w:rPr>
          <w:b/>
        </w:rPr>
      </w:pPr>
      <w:r w:rsidRPr="0066530D">
        <w:rPr>
          <w:b/>
        </w:rPr>
        <w:t>8. ПОРЯДОК ОПРЕДЕЛЕНИЯ ПОБЕДИТЕЛЕЙ.</w:t>
      </w:r>
    </w:p>
    <w:p w:rsidR="000B5AB6" w:rsidRPr="0066530D" w:rsidRDefault="000B5AB6" w:rsidP="0066530D">
      <w:pPr>
        <w:jc w:val="both"/>
      </w:pPr>
      <w:r w:rsidRPr="0066530D">
        <w:tab/>
        <w:t>В Фестивале определяются места, занятые участниками в личном первенстве и в сумме многоборья, места команд в каждом виде программы и общекомандное первенство.</w:t>
      </w:r>
    </w:p>
    <w:p w:rsidR="000B5AB6" w:rsidRPr="0066530D" w:rsidRDefault="000B5AB6" w:rsidP="0066530D">
      <w:pPr>
        <w:jc w:val="both"/>
      </w:pPr>
      <w:r w:rsidRPr="0066530D">
        <w:tab/>
        <w:t>Личное  первенство разыгрывается в следующих видах программы: плавание, стрельба, кросс, подтягивание на перекладине. В случае равенства результатов у двух и более участников им присуждается одинаковое (более высокое) место. Места последующих участников сдвигаются на число участников, имеющих одинаковый результат. В случае равенства результатов у двух и более участников в соревнованиях по стрельбе победитель определяется:</w:t>
      </w:r>
    </w:p>
    <w:p w:rsidR="000B5AB6" w:rsidRPr="0066530D" w:rsidRDefault="000B5AB6" w:rsidP="0066530D">
      <w:pPr>
        <w:jc w:val="both"/>
      </w:pPr>
      <w:r w:rsidRPr="0066530D">
        <w:t>- по наибольшему количеству «десяток», «девяток», «восьмёрок» и т.д.;</w:t>
      </w:r>
    </w:p>
    <w:p w:rsidR="000B5AB6" w:rsidRPr="0066530D" w:rsidRDefault="000B5AB6" w:rsidP="0066530D">
      <w:pPr>
        <w:jc w:val="both"/>
      </w:pPr>
      <w:r w:rsidRPr="0066530D">
        <w:t>- по наибольшему числу «внутренних» десяток.</w:t>
      </w:r>
    </w:p>
    <w:p w:rsidR="000B5AB6" w:rsidRPr="0066530D" w:rsidRDefault="000B5AB6" w:rsidP="0066530D">
      <w:pPr>
        <w:jc w:val="both"/>
      </w:pPr>
      <w:r w:rsidRPr="0066530D">
        <w:tab/>
        <w:t xml:space="preserve">Личное место в сумме многоборья определяется по наименьшей сумме мест, занятых  участником во всех видах личного первенства. В случае равенства очков у двух и более участников, преимущество отдаётся участнику, имеющему большее число 1 мест в индивидуальных видах программы, при равенстве этого показателя учитываются 2 места и т.д. </w:t>
      </w:r>
    </w:p>
    <w:p w:rsidR="000B5AB6" w:rsidRPr="0066530D" w:rsidRDefault="000B5AB6" w:rsidP="0066530D">
      <w:pPr>
        <w:jc w:val="both"/>
      </w:pPr>
      <w:r w:rsidRPr="0066530D">
        <w:tab/>
        <w:t>Командное первенство в отдельном виде программы определяется по наименьшей сумме мест, занятых  всеми участниками команды во всех видах личного первенства. Участнику (участникам), не принявшим участие в одном или нескольких видах программы личного первенства, присуждаются последние места. Например: в индивидуальном виде программы  участвовало  90 спортсменов. 3 спортсмена не вышли на старт и 2 не  закончили вид программы (не финишировали). Всем им присуждается одинаковое 95 место. Эти очки идут в зачёт командного первенства.</w:t>
      </w:r>
    </w:p>
    <w:p w:rsidR="000B5AB6" w:rsidRPr="0066530D" w:rsidRDefault="000B5AB6" w:rsidP="0066530D">
      <w:pPr>
        <w:jc w:val="both"/>
      </w:pPr>
      <w:r w:rsidRPr="0066530D">
        <w:tab/>
        <w:t xml:space="preserve">В случае равенства очков у двух и более команд, преимущество получает команда, участник которой имеет лучший личный результат в этом виде программы. При равенстве этого показателя учитываются последующие места, занятые участниками команды.  </w:t>
      </w:r>
    </w:p>
    <w:p w:rsidR="000B5AB6" w:rsidRPr="0066530D" w:rsidRDefault="000B5AB6" w:rsidP="0066530D">
      <w:pPr>
        <w:jc w:val="both"/>
      </w:pPr>
      <w:r w:rsidRPr="0066530D">
        <w:tab/>
        <w:t>Общекомандное первенство определяется по наименьшей сумме мест, занятых командами во всех видах программы: плавание, стрельба, кросс, подтягивание на перекладине, конкурс строя и песни, военизированная эстафета.</w:t>
      </w:r>
    </w:p>
    <w:p w:rsidR="000B5AB6" w:rsidRPr="0066530D" w:rsidRDefault="000B5AB6" w:rsidP="0066530D">
      <w:pPr>
        <w:jc w:val="both"/>
      </w:pPr>
      <w:r w:rsidRPr="0066530D">
        <w:tab/>
        <w:t>При равенстве суммы мест преимущество получает команда, имеющая лучший показатель в стрельбе.</w:t>
      </w:r>
    </w:p>
    <w:p w:rsidR="000B5AB6" w:rsidRPr="0066530D" w:rsidRDefault="000B5AB6" w:rsidP="0066530D">
      <w:pPr>
        <w:jc w:val="both"/>
      </w:pPr>
      <w:r w:rsidRPr="0066530D">
        <w:tab/>
        <w:t xml:space="preserve">В конкурсе строя и песни места определяются по наибольшей сумме набранных баллов, в военизированной эстафете – по лучшему времени, показанному командой.   </w:t>
      </w:r>
    </w:p>
    <w:p w:rsidR="000B5AB6" w:rsidRPr="0066530D" w:rsidRDefault="000B5AB6" w:rsidP="0066530D">
      <w:pPr>
        <w:jc w:val="both"/>
      </w:pPr>
      <w:r w:rsidRPr="0066530D">
        <w:tab/>
        <w:t xml:space="preserve">Протоколы соревнований заверяются подписями главного судьи и главного секретаря Фестиваля и размещаются на официальном сайте ГБОУ ДОД МОДЮСШ.            </w:t>
      </w:r>
    </w:p>
    <w:p w:rsidR="000B5AB6" w:rsidRPr="0066530D" w:rsidRDefault="000B5AB6" w:rsidP="0066530D">
      <w:pPr>
        <w:jc w:val="both"/>
        <w:rPr>
          <w:b/>
        </w:rPr>
      </w:pPr>
    </w:p>
    <w:p w:rsidR="000B5AB6" w:rsidRPr="0066530D" w:rsidRDefault="000B5AB6" w:rsidP="0066530D">
      <w:pPr>
        <w:jc w:val="center"/>
      </w:pPr>
      <w:r w:rsidRPr="0066530D">
        <w:rPr>
          <w:b/>
        </w:rPr>
        <w:t>9. НАГРАЖДЕНИЕ.</w:t>
      </w:r>
    </w:p>
    <w:p w:rsidR="000B5AB6" w:rsidRPr="0066530D" w:rsidRDefault="000B5AB6" w:rsidP="0066530D">
      <w:pPr>
        <w:jc w:val="both"/>
      </w:pPr>
      <w:r w:rsidRPr="0066530D">
        <w:tab/>
        <w:t>Победители и призеры  в личном первенстве в каждом виде программы награждаются медалями и грамотами Министерства образования и науки Мурманской области. Победители и призеры в личном многоборье награждаются кубками и грамотами</w:t>
      </w:r>
      <w:r>
        <w:t xml:space="preserve"> </w:t>
      </w:r>
      <w:r w:rsidRPr="0066530D">
        <w:t>Министерства образования и науки Мурманской области.</w:t>
      </w:r>
    </w:p>
    <w:p w:rsidR="000B5AB6" w:rsidRPr="0066530D" w:rsidRDefault="000B5AB6" w:rsidP="0066530D">
      <w:pPr>
        <w:jc w:val="both"/>
      </w:pPr>
      <w:r w:rsidRPr="0066530D">
        <w:tab/>
        <w:t>Команды, занявшие 1-3 места в общекомандном первенстве, в соревнованиях по плаванию, стрельбе, кроссу и подтягивании на перекладине награждаются кубками и грамотами Министерства образования и науки Мурманской области.</w:t>
      </w:r>
    </w:p>
    <w:p w:rsidR="000B5AB6" w:rsidRPr="0066530D" w:rsidRDefault="000B5AB6" w:rsidP="0066530D">
      <w:pPr>
        <w:jc w:val="both"/>
      </w:pPr>
      <w:r w:rsidRPr="0066530D">
        <w:tab/>
        <w:t>Команды, занявшие 1-3 места в военизированной эстафете и конкурсе строя и песни награждаются кубками и грамотами военного комиссариата Мурманской области.</w:t>
      </w:r>
    </w:p>
    <w:p w:rsidR="000B5AB6" w:rsidRPr="0066530D" w:rsidRDefault="000B5AB6" w:rsidP="008D690D">
      <w:pPr>
        <w:jc w:val="both"/>
        <w:rPr>
          <w:b/>
        </w:rPr>
      </w:pPr>
      <w:r w:rsidRPr="0066530D">
        <w:tab/>
        <w:t>Команда, занявшая первое место в общекомандном первенстве, получает право участвовать в финальных соревнованиях Спартакиады молодежи России допризывного возраста 2015 года.</w:t>
      </w:r>
    </w:p>
    <w:p w:rsidR="000B5AB6" w:rsidRPr="0066530D" w:rsidRDefault="000B5AB6" w:rsidP="0066530D">
      <w:pPr>
        <w:jc w:val="center"/>
        <w:rPr>
          <w:b/>
        </w:rPr>
      </w:pPr>
      <w:r w:rsidRPr="0066530D">
        <w:rPr>
          <w:b/>
        </w:rPr>
        <w:t>10. ФИНАНСИРОВАНИЕ</w:t>
      </w:r>
    </w:p>
    <w:p w:rsidR="000B5AB6" w:rsidRPr="0066530D" w:rsidRDefault="000B5AB6" w:rsidP="0066530D">
      <w:pPr>
        <w:ind w:firstLine="360"/>
        <w:jc w:val="both"/>
      </w:pPr>
      <w:r w:rsidRPr="0066530D">
        <w:t>Расходы по проведению Фестиваля, включая питание и размещение участников, а также руководителей команд, обеспечивает ГБОУДОД «Мурманская областная детско-юношеская спортивная школа». Расходы по проезду к месту проведения Фестиваля и обратно оплачивает командирующая организация.</w:t>
      </w:r>
    </w:p>
    <w:p w:rsidR="000B5AB6" w:rsidRPr="0066530D" w:rsidRDefault="000B5AB6" w:rsidP="0066530D">
      <w:pPr>
        <w:ind w:firstLine="360"/>
        <w:jc w:val="both"/>
      </w:pPr>
    </w:p>
    <w:p w:rsidR="000B5AB6" w:rsidRPr="0066530D" w:rsidRDefault="000B5AB6" w:rsidP="0066530D">
      <w:pPr>
        <w:ind w:firstLine="360"/>
        <w:jc w:val="center"/>
        <w:rPr>
          <w:b/>
        </w:rPr>
      </w:pPr>
      <w:r w:rsidRPr="0066530D">
        <w:rPr>
          <w:b/>
        </w:rPr>
        <w:t>11. ОБЕСПЕЧЕНИЕ БЕЗОПАСНОСТИ УЧАСТНИКОВ И ЗРИТЕЛЕЙ</w:t>
      </w:r>
    </w:p>
    <w:p w:rsidR="000B5AB6" w:rsidRPr="0066530D" w:rsidRDefault="000B5AB6" w:rsidP="0066530D">
      <w:pPr>
        <w:ind w:firstLine="360"/>
        <w:jc w:val="both"/>
      </w:pPr>
      <w:r w:rsidRPr="0066530D">
        <w:t>Фестиваль проводится с соблюдением требований безопасности, действующих на территории РФ и направленных на обеспечение общественного порядка и безопасности участников и зрителей. Проведение соревнований осуществляется при условии их обеспечения машиной скорой медицинской помощи и соответствующим медицинским персоналом для оказания, в случае необходимости, скорой медицинской помощи. Ответственность за здоровье и жизнь обучающихся в пути следования и во время проведения соревнований несут представители команд.</w:t>
      </w:r>
    </w:p>
    <w:p w:rsidR="000B5AB6" w:rsidRPr="0066530D" w:rsidRDefault="000B5AB6" w:rsidP="0066530D">
      <w:pPr>
        <w:jc w:val="center"/>
      </w:pPr>
      <w:r w:rsidRPr="0066530D">
        <w:rPr>
          <w:b/>
        </w:rPr>
        <w:t>12.ЗАЯВКИ</w:t>
      </w:r>
    </w:p>
    <w:p w:rsidR="000B5AB6" w:rsidRPr="0066530D" w:rsidRDefault="000B5AB6" w:rsidP="0066530D">
      <w:pPr>
        <w:jc w:val="both"/>
      </w:pPr>
      <w:r w:rsidRPr="0066530D">
        <w:tab/>
        <w:t xml:space="preserve">Предварительные заявки установленной  формы (Приложение № 1) подаются </w:t>
      </w:r>
      <w:r w:rsidRPr="0066530D">
        <w:rPr>
          <w:b/>
          <w:u w:val="single"/>
        </w:rPr>
        <w:t>до 16 сентября 2014 года</w:t>
      </w:r>
      <w:r w:rsidRPr="0066530D">
        <w:t xml:space="preserve"> в Мурманскую областную ДЮСШ по факсу 54-12-29 или по электронной почте: </w:t>
      </w:r>
      <w:hyperlink r:id="rId5" w:history="1">
        <w:r w:rsidRPr="0066530D">
          <w:rPr>
            <w:rStyle w:val="Hyperlink"/>
            <w:lang w:val="en-US"/>
          </w:rPr>
          <w:t>oblmetodmur</w:t>
        </w:r>
        <w:r w:rsidRPr="0066530D">
          <w:rPr>
            <w:rStyle w:val="Hyperlink"/>
          </w:rPr>
          <w:t>@</w:t>
        </w:r>
        <w:r w:rsidRPr="0066530D">
          <w:rPr>
            <w:rStyle w:val="Hyperlink"/>
            <w:lang w:val="en-US"/>
          </w:rPr>
          <w:t>mail</w:t>
        </w:r>
        <w:r w:rsidRPr="0066530D">
          <w:rPr>
            <w:rStyle w:val="Hyperlink"/>
          </w:rPr>
          <w:t>.</w:t>
        </w:r>
        <w:r w:rsidRPr="0066530D">
          <w:rPr>
            <w:rStyle w:val="Hyperlink"/>
            <w:lang w:val="en-US"/>
          </w:rPr>
          <w:t>ru</w:t>
        </w:r>
      </w:hyperlink>
      <w:r w:rsidRPr="0066530D">
        <w:t>. Справки по тел.: (8152) 53-71-35 – Казакова Татьяна Степановна.</w:t>
      </w:r>
    </w:p>
    <w:p w:rsidR="000B5AB6" w:rsidRPr="0066530D" w:rsidRDefault="000B5AB6" w:rsidP="0066530D">
      <w:pPr>
        <w:jc w:val="both"/>
      </w:pPr>
      <w:r w:rsidRPr="0066530D">
        <w:rPr>
          <w:b/>
        </w:rPr>
        <w:tab/>
      </w:r>
      <w:r w:rsidRPr="0066530D">
        <w:t>Представитель команды предоставляет в комиссию по допуску участников следующие документы:</w:t>
      </w:r>
    </w:p>
    <w:p w:rsidR="000B5AB6" w:rsidRPr="0066530D" w:rsidRDefault="000B5AB6" w:rsidP="0066530D">
      <w:pPr>
        <w:jc w:val="both"/>
      </w:pPr>
      <w:r w:rsidRPr="0066530D">
        <w:t>- именную   заявку  по  установленной  форме (Приложение), за подписью и печатью руководителя муниципального органа управления образованием, заверенную врачом и печатью медицинского учреждения;</w:t>
      </w:r>
    </w:p>
    <w:p w:rsidR="000B5AB6" w:rsidRPr="0066530D" w:rsidRDefault="000B5AB6" w:rsidP="0066530D">
      <w:r w:rsidRPr="0066530D">
        <w:t>- командировочное удостоверение;</w:t>
      </w:r>
    </w:p>
    <w:p w:rsidR="000B5AB6" w:rsidRPr="0066530D" w:rsidRDefault="000B5AB6" w:rsidP="0066530D">
      <w:pPr>
        <w:jc w:val="both"/>
      </w:pPr>
      <w:r w:rsidRPr="0066530D">
        <w:t>- паспорта на всех участников команды;</w:t>
      </w:r>
    </w:p>
    <w:p w:rsidR="000B5AB6" w:rsidRPr="0066530D" w:rsidRDefault="000B5AB6" w:rsidP="0066530D">
      <w:pPr>
        <w:pStyle w:val="BodyText"/>
        <w:spacing w:after="0"/>
      </w:pPr>
      <w:r w:rsidRPr="0066530D">
        <w:t>- договор (оригинал) страхования жизни и здоровья от несчастных случаев на каждого участника (спортивный).</w:t>
      </w:r>
    </w:p>
    <w:p w:rsidR="000B5AB6" w:rsidRPr="0066530D" w:rsidRDefault="000B5AB6" w:rsidP="0066530D">
      <w:pPr>
        <w:jc w:val="both"/>
      </w:pPr>
      <w:r w:rsidRPr="0066530D">
        <w:rPr>
          <w:b/>
        </w:rPr>
        <w:t>Команды, не предоставившие предварительные заявки в указанный срок, к участию в соревнованиях не допускаются.</w:t>
      </w:r>
      <w:r w:rsidRPr="0066530D">
        <w:tab/>
      </w:r>
    </w:p>
    <w:p w:rsidR="000B5AB6" w:rsidRPr="0066530D" w:rsidRDefault="000B5AB6" w:rsidP="0066530D">
      <w:pPr>
        <w:jc w:val="right"/>
      </w:pPr>
    </w:p>
    <w:p w:rsidR="000B5AB6" w:rsidRPr="0066530D" w:rsidRDefault="000B5AB6" w:rsidP="0066530D">
      <w:pPr>
        <w:jc w:val="right"/>
      </w:pPr>
      <w:r w:rsidRPr="0066530D">
        <w:t xml:space="preserve">Приложение </w:t>
      </w:r>
    </w:p>
    <w:p w:rsidR="000B5AB6" w:rsidRPr="0066530D" w:rsidRDefault="000B5AB6" w:rsidP="0066530D">
      <w:pPr>
        <w:jc w:val="center"/>
      </w:pPr>
      <w:r w:rsidRPr="0066530D">
        <w:rPr>
          <w:b/>
        </w:rPr>
        <w:t>ИМЕННАЯ ЗАЯВКА</w:t>
      </w:r>
    </w:p>
    <w:p w:rsidR="000B5AB6" w:rsidRPr="0066530D" w:rsidRDefault="000B5AB6" w:rsidP="0066530D">
      <w:pPr>
        <w:jc w:val="center"/>
      </w:pPr>
      <w:r w:rsidRPr="0066530D">
        <w:t>на участие в спортивном фестивале допризывной молодёжи Мурманской области</w:t>
      </w:r>
    </w:p>
    <w:p w:rsidR="000B5AB6" w:rsidRPr="0066530D" w:rsidRDefault="000B5AB6" w:rsidP="0066530D">
      <w:pPr>
        <w:jc w:val="center"/>
      </w:pPr>
      <w:r w:rsidRPr="0066530D">
        <w:t>от команды____________________________________________________________________</w:t>
      </w:r>
    </w:p>
    <w:p w:rsidR="000B5AB6" w:rsidRPr="0066530D" w:rsidRDefault="000B5AB6" w:rsidP="0066530D">
      <w:pPr>
        <w:jc w:val="center"/>
      </w:pPr>
      <w:r w:rsidRPr="0066530D">
        <w:t>(муниципальное образование)</w:t>
      </w:r>
    </w:p>
    <w:p w:rsidR="000B5AB6" w:rsidRPr="0066530D" w:rsidRDefault="000B5AB6" w:rsidP="0066530D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51"/>
        <w:gridCol w:w="1652"/>
        <w:gridCol w:w="1438"/>
        <w:gridCol w:w="1487"/>
        <w:gridCol w:w="900"/>
        <w:gridCol w:w="2160"/>
      </w:tblGrid>
      <w:tr w:rsidR="000B5AB6" w:rsidRPr="0066530D" w:rsidTr="007B58E2">
        <w:tc>
          <w:tcPr>
            <w:tcW w:w="540" w:type="dxa"/>
          </w:tcPr>
          <w:p w:rsidR="000B5AB6" w:rsidRPr="0066530D" w:rsidRDefault="000B5AB6" w:rsidP="0066530D">
            <w:pPr>
              <w:jc w:val="center"/>
            </w:pPr>
            <w:r w:rsidRPr="0066530D">
              <w:t>№ п/п</w:t>
            </w:r>
          </w:p>
        </w:tc>
        <w:tc>
          <w:tcPr>
            <w:tcW w:w="1651" w:type="dxa"/>
          </w:tcPr>
          <w:p w:rsidR="000B5AB6" w:rsidRPr="0066530D" w:rsidRDefault="000B5AB6" w:rsidP="0066530D">
            <w:pPr>
              <w:jc w:val="center"/>
            </w:pPr>
            <w:r w:rsidRPr="0066530D">
              <w:t>Фамилия, имя</w:t>
            </w:r>
          </w:p>
        </w:tc>
        <w:tc>
          <w:tcPr>
            <w:tcW w:w="1652" w:type="dxa"/>
          </w:tcPr>
          <w:p w:rsidR="000B5AB6" w:rsidRPr="0066530D" w:rsidRDefault="000B5AB6" w:rsidP="0066530D">
            <w:pPr>
              <w:jc w:val="center"/>
            </w:pPr>
            <w:r w:rsidRPr="0066530D">
              <w:t>Год рождения</w:t>
            </w:r>
          </w:p>
        </w:tc>
        <w:tc>
          <w:tcPr>
            <w:tcW w:w="1438" w:type="dxa"/>
          </w:tcPr>
          <w:p w:rsidR="000B5AB6" w:rsidRPr="0066530D" w:rsidRDefault="000B5AB6" w:rsidP="0066530D">
            <w:pPr>
              <w:jc w:val="center"/>
            </w:pPr>
            <w:r w:rsidRPr="0066530D">
              <w:t>Место учёбы</w:t>
            </w:r>
          </w:p>
        </w:tc>
        <w:tc>
          <w:tcPr>
            <w:tcW w:w="1487" w:type="dxa"/>
          </w:tcPr>
          <w:p w:rsidR="000B5AB6" w:rsidRPr="0066530D" w:rsidRDefault="000B5AB6" w:rsidP="0066530D">
            <w:pPr>
              <w:jc w:val="center"/>
            </w:pPr>
            <w:r w:rsidRPr="0066530D">
              <w:t>Домашний адрес</w:t>
            </w:r>
          </w:p>
        </w:tc>
        <w:tc>
          <w:tcPr>
            <w:tcW w:w="900" w:type="dxa"/>
          </w:tcPr>
          <w:p w:rsidR="000B5AB6" w:rsidRPr="0066530D" w:rsidRDefault="000B5AB6" w:rsidP="0066530D">
            <w:pPr>
              <w:jc w:val="center"/>
            </w:pPr>
            <w:r w:rsidRPr="0066530D">
              <w:t xml:space="preserve"> Виза врача</w:t>
            </w:r>
          </w:p>
        </w:tc>
        <w:tc>
          <w:tcPr>
            <w:tcW w:w="2160" w:type="dxa"/>
          </w:tcPr>
          <w:p w:rsidR="000B5AB6" w:rsidRPr="0066530D" w:rsidRDefault="000B5AB6" w:rsidP="0066530D">
            <w:pPr>
              <w:jc w:val="center"/>
            </w:pPr>
            <w:r w:rsidRPr="0066530D">
              <w:t>Подпись врача и печать</w:t>
            </w:r>
          </w:p>
        </w:tc>
      </w:tr>
      <w:tr w:rsidR="000B5AB6" w:rsidRPr="0066530D" w:rsidTr="007B58E2">
        <w:tc>
          <w:tcPr>
            <w:tcW w:w="540" w:type="dxa"/>
          </w:tcPr>
          <w:p w:rsidR="000B5AB6" w:rsidRPr="0066530D" w:rsidRDefault="000B5AB6" w:rsidP="0066530D">
            <w:pPr>
              <w:jc w:val="center"/>
            </w:pPr>
          </w:p>
        </w:tc>
        <w:tc>
          <w:tcPr>
            <w:tcW w:w="1651" w:type="dxa"/>
          </w:tcPr>
          <w:p w:rsidR="000B5AB6" w:rsidRPr="0066530D" w:rsidRDefault="000B5AB6" w:rsidP="0066530D">
            <w:pPr>
              <w:jc w:val="center"/>
            </w:pPr>
          </w:p>
        </w:tc>
        <w:tc>
          <w:tcPr>
            <w:tcW w:w="1652" w:type="dxa"/>
          </w:tcPr>
          <w:p w:rsidR="000B5AB6" w:rsidRPr="0066530D" w:rsidRDefault="000B5AB6" w:rsidP="0066530D">
            <w:pPr>
              <w:jc w:val="center"/>
            </w:pPr>
          </w:p>
        </w:tc>
        <w:tc>
          <w:tcPr>
            <w:tcW w:w="1438" w:type="dxa"/>
          </w:tcPr>
          <w:p w:rsidR="000B5AB6" w:rsidRPr="0066530D" w:rsidRDefault="000B5AB6" w:rsidP="0066530D">
            <w:pPr>
              <w:jc w:val="center"/>
            </w:pPr>
          </w:p>
        </w:tc>
        <w:tc>
          <w:tcPr>
            <w:tcW w:w="1487" w:type="dxa"/>
          </w:tcPr>
          <w:p w:rsidR="000B5AB6" w:rsidRPr="0066530D" w:rsidRDefault="000B5AB6" w:rsidP="0066530D">
            <w:pPr>
              <w:jc w:val="center"/>
            </w:pPr>
          </w:p>
        </w:tc>
        <w:tc>
          <w:tcPr>
            <w:tcW w:w="900" w:type="dxa"/>
          </w:tcPr>
          <w:p w:rsidR="000B5AB6" w:rsidRPr="0066530D" w:rsidRDefault="000B5AB6" w:rsidP="0066530D">
            <w:pPr>
              <w:jc w:val="center"/>
            </w:pPr>
          </w:p>
        </w:tc>
        <w:tc>
          <w:tcPr>
            <w:tcW w:w="2160" w:type="dxa"/>
          </w:tcPr>
          <w:p w:rsidR="000B5AB6" w:rsidRPr="0066530D" w:rsidRDefault="000B5AB6" w:rsidP="0066530D">
            <w:pPr>
              <w:jc w:val="center"/>
            </w:pPr>
          </w:p>
        </w:tc>
      </w:tr>
    </w:tbl>
    <w:p w:rsidR="000B5AB6" w:rsidRPr="0066530D" w:rsidRDefault="000B5AB6" w:rsidP="0066530D">
      <w:pPr>
        <w:tabs>
          <w:tab w:val="left" w:pos="7600"/>
        </w:tabs>
      </w:pPr>
      <w:r w:rsidRPr="0066530D">
        <w:tab/>
      </w:r>
    </w:p>
    <w:p w:rsidR="000B5AB6" w:rsidRPr="0066530D" w:rsidRDefault="000B5AB6" w:rsidP="0066530D">
      <w:r w:rsidRPr="0066530D">
        <w:t xml:space="preserve">Всего допущено _________ человек     Врач _____________      _____________________ </w:t>
      </w:r>
    </w:p>
    <w:p w:rsidR="000B5AB6" w:rsidRPr="0066530D" w:rsidRDefault="000B5AB6" w:rsidP="0066530D">
      <w:r w:rsidRPr="0066530D">
        <w:t xml:space="preserve">                                                                                              личная подпись             расшифровка подписи</w:t>
      </w:r>
    </w:p>
    <w:p w:rsidR="000B5AB6" w:rsidRPr="0066530D" w:rsidRDefault="000B5AB6" w:rsidP="0066530D">
      <w:r w:rsidRPr="0066530D">
        <w:rPr>
          <w:b/>
        </w:rPr>
        <w:t xml:space="preserve">                                                                                Печать медицинского учреждения</w:t>
      </w:r>
    </w:p>
    <w:p w:rsidR="000B5AB6" w:rsidRPr="0066530D" w:rsidRDefault="000B5AB6" w:rsidP="0066530D">
      <w:r w:rsidRPr="0066530D">
        <w:t>Руководитель муниципального органа</w:t>
      </w:r>
    </w:p>
    <w:p w:rsidR="000B5AB6" w:rsidRPr="0066530D" w:rsidRDefault="000B5AB6" w:rsidP="0066530D">
      <w:r w:rsidRPr="0066530D">
        <w:t>управления образованием                                ______________________ Ф.И.О.</w:t>
      </w:r>
    </w:p>
    <w:p w:rsidR="000B5AB6" w:rsidRPr="0066530D" w:rsidRDefault="000B5AB6" w:rsidP="0066530D">
      <w:r w:rsidRPr="0066530D">
        <w:t xml:space="preserve">подпись, печать </w:t>
      </w:r>
    </w:p>
    <w:p w:rsidR="000B5AB6" w:rsidRPr="0066530D" w:rsidRDefault="000B5AB6" w:rsidP="0066530D">
      <w:r w:rsidRPr="0066530D">
        <w:t>Представитель команды     ______________________ Ф.И.О.</w:t>
      </w:r>
    </w:p>
    <w:p w:rsidR="000B5AB6" w:rsidRPr="0066530D" w:rsidRDefault="000B5AB6" w:rsidP="0066530D">
      <w:r w:rsidRPr="0066530D">
        <w:t>подпись</w:t>
      </w:r>
    </w:p>
    <w:p w:rsidR="000B5AB6" w:rsidRPr="0066530D" w:rsidRDefault="000B5AB6" w:rsidP="0066530D"/>
    <w:p w:rsidR="000B5AB6" w:rsidRPr="0066530D" w:rsidRDefault="000B5AB6" w:rsidP="0066530D">
      <w:pPr>
        <w:tabs>
          <w:tab w:val="num" w:pos="1200"/>
        </w:tabs>
        <w:ind w:right="-115"/>
        <w:jc w:val="right"/>
      </w:pPr>
    </w:p>
    <w:p w:rsidR="000B5AB6" w:rsidRPr="0066530D" w:rsidRDefault="000B5AB6" w:rsidP="0066530D">
      <w:pPr>
        <w:tabs>
          <w:tab w:val="num" w:pos="1200"/>
        </w:tabs>
        <w:ind w:right="-115"/>
      </w:pPr>
    </w:p>
    <w:sectPr w:rsidR="000B5AB6" w:rsidRPr="0066530D" w:rsidSect="008D690D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6A2"/>
    <w:multiLevelType w:val="hybridMultilevel"/>
    <w:tmpl w:val="C8D88C8A"/>
    <w:lvl w:ilvl="0" w:tplc="9736A1D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9EA134F"/>
    <w:multiLevelType w:val="hybridMultilevel"/>
    <w:tmpl w:val="BFE66B20"/>
    <w:lvl w:ilvl="0" w:tplc="2F7E5F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794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F46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967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686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BCF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4C2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844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27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AB964E8"/>
    <w:multiLevelType w:val="multilevel"/>
    <w:tmpl w:val="0419001F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32B"/>
    <w:rsid w:val="000B4F0E"/>
    <w:rsid w:val="000B5AB6"/>
    <w:rsid w:val="000E1B1E"/>
    <w:rsid w:val="000E7278"/>
    <w:rsid w:val="00127A79"/>
    <w:rsid w:val="00191271"/>
    <w:rsid w:val="001B521B"/>
    <w:rsid w:val="001C3EF6"/>
    <w:rsid w:val="001E0866"/>
    <w:rsid w:val="003520A3"/>
    <w:rsid w:val="004479EB"/>
    <w:rsid w:val="00532492"/>
    <w:rsid w:val="005434C1"/>
    <w:rsid w:val="005545E9"/>
    <w:rsid w:val="00567802"/>
    <w:rsid w:val="00610D97"/>
    <w:rsid w:val="0066530D"/>
    <w:rsid w:val="00793A5A"/>
    <w:rsid w:val="007B58E2"/>
    <w:rsid w:val="008D0C21"/>
    <w:rsid w:val="008D690D"/>
    <w:rsid w:val="008F732B"/>
    <w:rsid w:val="00901FF3"/>
    <w:rsid w:val="009C2747"/>
    <w:rsid w:val="00AA65B3"/>
    <w:rsid w:val="00C96E18"/>
    <w:rsid w:val="00D51BB2"/>
    <w:rsid w:val="00DB78F7"/>
    <w:rsid w:val="00E2250E"/>
    <w:rsid w:val="00E8710D"/>
    <w:rsid w:val="00F107FD"/>
    <w:rsid w:val="00F4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B1E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1B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B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1B1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0E1B1E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1B1E"/>
    <w:rPr>
      <w:rFonts w:ascii="Times New Roman" w:hAnsi="Times New Roman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rsid w:val="000E1B1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E1B1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E1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lmetodm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2295</Words>
  <Characters>13086</Characters>
  <Application>Microsoft Office Outlook</Application>
  <DocSecurity>0</DocSecurity>
  <Lines>0</Lines>
  <Paragraphs>0</Paragraphs>
  <ScaleCrop>false</ScaleCrop>
  <Company>ИМЦ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Опека</cp:lastModifiedBy>
  <cp:revision>5</cp:revision>
  <cp:lastPrinted>2014-09-10T07:53:00Z</cp:lastPrinted>
  <dcterms:created xsi:type="dcterms:W3CDTF">2014-09-09T08:18:00Z</dcterms:created>
  <dcterms:modified xsi:type="dcterms:W3CDTF">2014-09-10T07:59:00Z</dcterms:modified>
</cp:coreProperties>
</file>