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Style w:val="a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0"/>
        <w:gridCol w:w="4570"/>
      </w:tblGrid>
      <w:tr w:rsidR="00DF5BAC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F5BAC" w:rsidRDefault="00DF5BAC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065352" w:rsidRPr="00065352" w:rsidRDefault="00065352" w:rsidP="00065352">
            <w:pPr>
              <w:pStyle w:val="a6"/>
              <w:ind w:firstLine="65"/>
              <w:rPr>
                <w:rFonts w:ascii="Times New Roman" w:hAnsi="Times New Roman"/>
                <w:sz w:val="24"/>
              </w:rPr>
            </w:pPr>
            <w:r w:rsidRPr="00065352">
              <w:rPr>
                <w:rFonts w:ascii="Times New Roman" w:hAnsi="Times New Roman"/>
                <w:sz w:val="24"/>
              </w:rPr>
              <w:t>Приложение №16</w:t>
            </w:r>
          </w:p>
          <w:p w:rsidR="00065352" w:rsidRPr="00065352" w:rsidRDefault="00065352" w:rsidP="00065352">
            <w:pPr>
              <w:pStyle w:val="a6"/>
              <w:ind w:firstLine="65"/>
              <w:rPr>
                <w:rFonts w:ascii="Times New Roman" w:hAnsi="Times New Roman"/>
                <w:sz w:val="24"/>
              </w:rPr>
            </w:pPr>
            <w:r w:rsidRPr="00065352">
              <w:rPr>
                <w:rFonts w:ascii="Times New Roman" w:hAnsi="Times New Roman"/>
                <w:sz w:val="24"/>
              </w:rPr>
              <w:t>к приказу Управления образования</w:t>
            </w:r>
          </w:p>
          <w:p w:rsidR="00065352" w:rsidRPr="00065352" w:rsidRDefault="00065352" w:rsidP="00065352">
            <w:pPr>
              <w:pStyle w:val="a6"/>
              <w:ind w:firstLine="65"/>
              <w:rPr>
                <w:rFonts w:ascii="Times New Roman" w:hAnsi="Times New Roman"/>
                <w:sz w:val="24"/>
              </w:rPr>
            </w:pPr>
            <w:proofErr w:type="gramStart"/>
            <w:r w:rsidRPr="00065352">
              <w:rPr>
                <w:rFonts w:ascii="Times New Roman" w:hAnsi="Times New Roman"/>
                <w:sz w:val="24"/>
              </w:rPr>
              <w:t>администрации</w:t>
            </w:r>
            <w:proofErr w:type="gramEnd"/>
            <w:r w:rsidRPr="00065352">
              <w:rPr>
                <w:rFonts w:ascii="Times New Roman" w:hAnsi="Times New Roman"/>
                <w:sz w:val="24"/>
              </w:rPr>
              <w:t xml:space="preserve"> ЗАТО Александровск</w:t>
            </w:r>
          </w:p>
          <w:p w:rsidR="00065352" w:rsidRDefault="00065352" w:rsidP="004F0F72">
            <w:pPr>
              <w:pStyle w:val="a6"/>
              <w:ind w:firstLine="65"/>
              <w:rPr>
                <w:rFonts w:ascii="Times New Roman" w:hAnsi="Times New Roman"/>
                <w:b/>
                <w:sz w:val="24"/>
              </w:rPr>
            </w:pPr>
            <w:r w:rsidRPr="00065352">
              <w:rPr>
                <w:rFonts w:ascii="Times New Roman" w:hAnsi="Times New Roman"/>
                <w:sz w:val="24"/>
              </w:rPr>
              <w:t xml:space="preserve">от </w:t>
            </w:r>
            <w:r w:rsidR="004F0F72">
              <w:rPr>
                <w:rFonts w:ascii="Times New Roman" w:hAnsi="Times New Roman"/>
                <w:sz w:val="24"/>
              </w:rPr>
              <w:t>31.10.2024</w:t>
            </w:r>
            <w:bookmarkStart w:id="0" w:name="_GoBack"/>
            <w:bookmarkEnd w:id="0"/>
            <w:r w:rsidRPr="00065352">
              <w:rPr>
                <w:rFonts w:ascii="Times New Roman" w:hAnsi="Times New Roman"/>
                <w:sz w:val="24"/>
              </w:rPr>
              <w:t xml:space="preserve"> №____________</w:t>
            </w:r>
          </w:p>
        </w:tc>
      </w:tr>
    </w:tbl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проведению муниципального этапа всероссийской олимпиады школьников </w:t>
      </w:r>
    </w:p>
    <w:p w:rsidR="00DF5BAC" w:rsidRPr="00F14A90" w:rsidRDefault="00F14A90">
      <w:pPr>
        <w:pStyle w:val="a6"/>
        <w:jc w:val="center"/>
        <w:rPr>
          <w:rFonts w:ascii="Times New Roman" w:hAnsi="Times New Roman"/>
          <w:b/>
          <w:sz w:val="28"/>
        </w:rPr>
      </w:pPr>
      <w:r w:rsidRPr="00F14A90">
        <w:rPr>
          <w:rFonts w:ascii="Times New Roman" w:hAnsi="Times New Roman"/>
          <w:b/>
          <w:sz w:val="28"/>
        </w:rPr>
        <w:t xml:space="preserve">по общеобразовательным предметам </w:t>
      </w:r>
      <w:r w:rsidR="002479B2" w:rsidRPr="00F14A90">
        <w:rPr>
          <w:rFonts w:ascii="Times New Roman" w:hAnsi="Times New Roman"/>
          <w:b/>
          <w:sz w:val="28"/>
        </w:rPr>
        <w:t>в 2024/2025 учебном году</w:t>
      </w:r>
      <w:r w:rsidR="003770E3" w:rsidRPr="00F14A90">
        <w:rPr>
          <w:rFonts w:ascii="Times New Roman" w:hAnsi="Times New Roman"/>
          <w:b/>
          <w:sz w:val="28"/>
        </w:rPr>
        <w:t xml:space="preserve"> в Мурманской области</w:t>
      </w:r>
    </w:p>
    <w:p w:rsidR="00DF5BAC" w:rsidRPr="00F14A90" w:rsidRDefault="00DF5BAC">
      <w:pPr>
        <w:widowControl/>
        <w:rPr>
          <w:b/>
          <w:sz w:val="22"/>
        </w:rPr>
      </w:pPr>
    </w:p>
    <w:tbl>
      <w:tblPr>
        <w:tblStyle w:val="afa"/>
        <w:tblW w:w="155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2905"/>
      </w:tblGrid>
      <w:tr w:rsidR="00DF5BAC" w:rsidTr="00F14A9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Форма проведения,</w:t>
            </w:r>
          </w:p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количество туров,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материалов,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которых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выполняется олимпиадная работа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Особые условия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(специальное оборудование)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50 минут (230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50 минут (230 минут),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50 минут (230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линейка, ластик,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каждого участника: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тетрадь в клетку или 3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напечатанной основой «клетка»,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</w:t>
            </w:r>
            <w:proofErr w:type="gramStart"/>
            <w:r>
              <w:rPr>
                <w:rFonts w:ascii="Times New Roman" w:hAnsi="Times New Roman"/>
                <w:sz w:val="24"/>
              </w:rPr>
              <w:t>ст в кл</w:t>
            </w:r>
            <w:proofErr w:type="gramEnd"/>
            <w:r>
              <w:rPr>
                <w:rFonts w:ascii="Times New Roman" w:hAnsi="Times New Roman"/>
                <w:sz w:val="24"/>
              </w:rPr>
              <w:t>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36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07.11.2024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 – 2 часа (120 минут); 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2 часа (120 минут);</w:t>
            </w:r>
          </w:p>
          <w:p w:rsidR="00DF5BAC" w:rsidRDefault="002479B2">
            <w:pPr>
              <w:pStyle w:val="a6"/>
              <w:ind w:right="-6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заданий на листах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, бланки для ответов. Для черновиков необходимы двойные листы в клетку: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 лист;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 – 1 лист.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</w:rPr>
            </w:pPr>
            <w:r>
              <w:rPr>
                <w:rStyle w:val="a8"/>
                <w:b w:val="0"/>
              </w:rPr>
              <w:t>08.11.2024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Олимпиада проводится в два тура: письменный и устный.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олимпиады: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7-8 классы </w:t>
            </w:r>
            <w:r>
              <w:t>– 110</w:t>
            </w:r>
            <w:r>
              <w:rPr>
                <w:highlight w:val="white"/>
              </w:rPr>
              <w:t xml:space="preserve"> минут: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конкурс понимания устной речи (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)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(чтение)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 xml:space="preserve">– </w:t>
            </w:r>
            <w:r>
              <w:rPr>
                <w:highlight w:val="white"/>
              </w:rPr>
              <w:t xml:space="preserve"> 30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Устный тур.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 xml:space="preserve">Подготовка – 15 минут. </w:t>
            </w:r>
          </w:p>
          <w:p w:rsidR="00DF5BAC" w:rsidRDefault="002479B2">
            <w:pPr>
              <w:widowControl/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Ответ </w:t>
            </w:r>
            <w:r>
              <w:t xml:space="preserve">– не более </w:t>
            </w:r>
            <w:r>
              <w:rPr>
                <w:highlight w:val="white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Задания для проведения устного тура тиражировать в цветной печати.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  и по 1 листу на каждого участника для устного тура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Звуковоспроизводящая аппаратура и </w:t>
            </w:r>
            <w:r>
              <w:rPr>
                <w:rFonts w:ascii="Times New Roman" w:hAnsi="Times New Roman"/>
                <w:b/>
                <w:sz w:val="24"/>
              </w:rPr>
              <w:t>динамики</w:t>
            </w:r>
            <w:r>
              <w:rPr>
                <w:rFonts w:ascii="Times New Roman" w:hAnsi="Times New Roman"/>
                <w:sz w:val="24"/>
              </w:rPr>
              <w:t xml:space="preserve"> для каждой аудитории.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Устный тур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аудитории для ожидания, в аудитории для подготовки, в аудиториях для устного ответа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Звукозаписывающая аппаратура (или видеозаписывающая) (компьютер, CD плейер и т.д.)  для каждой аудитории для конкурса устной речи</w:t>
            </w:r>
            <w:r w:rsidR="00C11F79"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Носители (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</w:rPr>
              <w:t>-карты, диски) для  переноса записей ответов и последующего хранения.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08.11.2024</w:t>
            </w:r>
          </w:p>
          <w:p w:rsidR="00DF5BAC" w:rsidRDefault="00DF5BAC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09.11.2023</w:t>
            </w: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(резервный день)</w:t>
            </w:r>
          </w:p>
          <w:p w:rsidR="00DF5BAC" w:rsidRDefault="00DF5BAC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тура: письменный и устный.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Только при значительном количестве участников рекомендуется устный и письменный туры проводить в 2 дня.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40 минут (100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конкурс понимания устной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>– 3</w:t>
            </w:r>
            <w:r>
              <w:rPr>
                <w:highlight w:val="white"/>
              </w:rPr>
              <w:t>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>– 3</w:t>
            </w:r>
            <w:r>
              <w:rPr>
                <w:highlight w:val="white"/>
              </w:rPr>
              <w:t>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</w:pPr>
            <w:r>
              <w:t>После завершения выполнения заданий 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Устный тур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ind w:right="-108"/>
              <w:rPr>
                <w:highlight w:val="white"/>
              </w:rPr>
            </w:pPr>
            <w:r>
              <w:rPr>
                <w:highlight w:val="white"/>
              </w:rPr>
              <w:t>Время на подготовку –  15 минут.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 xml:space="preserve">Время, отводимое на ответ, </w:t>
            </w:r>
            <w:r>
              <w:t xml:space="preserve">– </w:t>
            </w:r>
            <w:r>
              <w:rPr>
                <w:highlight w:val="white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 и по 1 листу на каждого участника для устного тура.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</w:t>
            </w:r>
            <w:r>
              <w:rPr>
                <w:color w:val="222222"/>
                <w:highlight w:val="white"/>
                <w:u w:val="single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135 минут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(без учета пауз);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25 минут, страноведение – 15 минут,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чтение – 30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20 минут, креативное письмо – 45 минут.</w:t>
            </w:r>
            <w:proofErr w:type="gramEnd"/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180 минут (без учета пауз).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Из них: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40 минут, страноведение – 15 минут, чтение – 40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–25 минут, креативное письмо – 60 минут.</w:t>
            </w:r>
            <w:proofErr w:type="gramEnd"/>
          </w:p>
          <w:p w:rsidR="00DF5BAC" w:rsidRDefault="00DF5BAC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Устный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45 минут на подготовку и 7-9 минут на представление результата в 7-8 классах;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 запасные ручки в аудитории, таблички с номерами участников (</w:t>
            </w:r>
            <w:proofErr w:type="spellStart"/>
            <w:r w:rsidR="002479B2">
              <w:rPr>
                <w:rFonts w:ascii="Times New Roman" w:hAnsi="Times New Roman"/>
                <w:sz w:val="24"/>
              </w:rPr>
              <w:t>бейджики</w:t>
            </w:r>
            <w:proofErr w:type="spellEnd"/>
            <w:r w:rsidR="002479B2">
              <w:rPr>
                <w:rFonts w:ascii="Times New Roman" w:hAnsi="Times New Roman"/>
                <w:sz w:val="24"/>
              </w:rPr>
              <w:t>), черновики.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– бланки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Устный тур –  листок с заданием, черновики (1-2 двойных листа в клетку или линейку).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Комплекты заданий для членов жюри, критерии оценивания, ключи, протоколы ответов (устный и письменный тур).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звукозаписывающая аппаратура; (2 комплекта </w:t>
            </w:r>
            <w:r>
              <w:rPr>
                <w:rFonts w:ascii="Times New Roman" w:hAnsi="Times New Roman"/>
                <w:sz w:val="24"/>
              </w:rPr>
              <w:lastRenderedPageBreak/>
              <w:t>– 7-8 и 9-11 классы для устного тура);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»); компьютер с колонками.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устного тура необходимо подготовить одну-две аудитории для подготовки групп. Желательно расставить столы для групповой работы (учащиеся готовятся в группе к устному туру).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</w:t>
            </w:r>
            <w:r>
              <w:rPr>
                <w:rFonts w:ascii="Times New Roman" w:hAnsi="Times New Roman"/>
                <w:sz w:val="24"/>
              </w:rPr>
              <w:lastRenderedPageBreak/>
              <w:t>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Письменный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–1 час (60 минут).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 –15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письменной речи (чтение) –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письменной речи –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9-11 классы: 1 час 30 минут (90 минут)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Лексико-грамматический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тест – 20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понимания письменной речи (чтение) –30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письменной речи –30 минут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Устный тур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устной речи: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10 минут (из них до 3 минут на подготовку, до 7 минут на ответ)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 них до 3 минут на подготовку, до 7 минут на ответ).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черновики: по 1 листу в клетку или 1 лист в формате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 каждого участника для письменного тура и по 1 листу на каждого участника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карточки заданий для устного тура.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DF5BAC" w:rsidRDefault="002479B2">
            <w:pPr>
              <w:widowControl/>
            </w:pPr>
            <w:proofErr w:type="gramStart"/>
            <w:r>
              <w:t>Звуковоспроизводящая аппаратура для каждой аудитории (для выполнения заданий 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>).</w:t>
            </w:r>
            <w:proofErr w:type="gramEnd"/>
            <w:r>
              <w:t xml:space="preserve"> Звукозаписывающая аппаратура для каждой аудитории для устного ответа конкурса устной речи.</w:t>
            </w:r>
          </w:p>
          <w:p w:rsidR="00DF5BAC" w:rsidRDefault="002479B2">
            <w:pPr>
              <w:widowControl/>
            </w:pPr>
            <w:r>
              <w:t>При наличии двух и более участников устного тура необходимо предусмотреть отдельные аудитории для ожидания и записи ответа. Для участников устного тура  во время ожидания допустимо иметь в доступе книги/журналы с неадаптированными художественными произведениями на французском языке.</w:t>
            </w:r>
          </w:p>
          <w:p w:rsidR="00DF5BAC" w:rsidRDefault="002479B2">
            <w:pPr>
              <w:widowControl/>
              <w:rPr>
                <w:b/>
              </w:rPr>
            </w:pPr>
            <w:r>
              <w:lastRenderedPageBreak/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>
              <w:rPr>
                <w:b/>
              </w:rPr>
              <w:t xml:space="preserve">не допускается. </w:t>
            </w:r>
          </w:p>
          <w:p w:rsidR="00DF5BAC" w:rsidRDefault="002479B2">
            <w:pPr>
              <w:widowControl/>
            </w:pPr>
            <w: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DF5BAC" w:rsidRDefault="002479B2">
            <w:pPr>
              <w:widowControl/>
            </w:pPr>
            <w:r>
              <w:t>Бланки заданий для участников, содержащие изображения, должны быть напечатаны в цвете.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Олимпиада проводится в один тур.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Письменный тур – 1 час 15 минут (75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 xml:space="preserve">проявляться дефекты (дополнительные 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тура.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конкурса на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требуются компьютер и динамики. В аудитории должна быть обеспечена хорошая акустика.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проводится первым. Для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требуется учет времени и временных интервалов (аудиозапись полностью соответствует требованиям).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один тур.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30 минут (90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лингвострановедение</w:t>
            </w:r>
            <w:proofErr w:type="spellEnd"/>
            <w:r>
              <w:rPr>
                <w:highlight w:val="white"/>
              </w:rPr>
              <w:t xml:space="preserve"> – 15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тура.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2 часа 15 минут (135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7-8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9, 10, 11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15.11.2024</w:t>
            </w:r>
          </w:p>
          <w:p w:rsidR="00DF5BAC" w:rsidRDefault="00DF5BAC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r>
              <w:rPr>
                <w:highlight w:val="white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45 минут;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9-11 классы – 45 минут 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>Второй тур (практический)</w:t>
            </w:r>
            <w:r>
              <w:rPr>
                <w:rStyle w:val="a8"/>
                <w:b w:val="0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выполнения всех заданий – 10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ожидания не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регламентировано,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зависит от количества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Теоретический тур:</w:t>
            </w:r>
          </w:p>
          <w:p w:rsidR="00BC181E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обувь, спортивная форма.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матрица ответов.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Практический тур - </w:t>
            </w:r>
            <w:r>
              <w:rPr>
                <w:rFonts w:ascii="Times New Roman" w:hAnsi="Times New Roman"/>
                <w:sz w:val="24"/>
              </w:rPr>
              <w:t xml:space="preserve">см. </w:t>
            </w:r>
            <w:r>
              <w:rPr>
                <w:rFonts w:ascii="Times New Roman" w:hAnsi="Times New Roman"/>
                <w:b/>
                <w:sz w:val="24"/>
              </w:rPr>
              <w:t>Приложение 1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Показ олимпиадных заданий  (только практических испытаний) проводится за 24 часа до начала муниципального этапа. Цель показа – знакомство участников с содержанием предстоящих практических испытаний олимпиады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Теоретический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не </w:t>
            </w:r>
            <w:r>
              <w:rPr>
                <w:rFonts w:ascii="Times New Roman" w:hAnsi="Times New Roman"/>
                <w:sz w:val="24"/>
              </w:rPr>
              <w:lastRenderedPageBreak/>
              <w:t>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Практический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Для допуска к выполнению практического тура у каждого участника должна быть </w:t>
            </w:r>
            <w:r>
              <w:rPr>
                <w:rFonts w:ascii="Times New Roman" w:hAnsi="Times New Roman"/>
                <w:b/>
                <w:sz w:val="24"/>
              </w:rPr>
              <w:t>справка – допуск к участию в олимпиаде.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</w:t>
            </w:r>
            <w:r>
              <w:rPr>
                <w:rFonts w:ascii="Times New Roman" w:hAnsi="Times New Roman"/>
                <w:sz w:val="24"/>
              </w:rPr>
              <w:t>– 3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3</w:t>
            </w:r>
            <w:r>
              <w:rPr>
                <w:rFonts w:ascii="Times New Roman" w:hAnsi="Times New Roman"/>
                <w:sz w:val="24"/>
              </w:rPr>
              <w:t xml:space="preserve">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 </w:t>
            </w:r>
            <w:r>
              <w:rPr>
                <w:rFonts w:ascii="Times New Roman" w:hAnsi="Times New Roman"/>
                <w:sz w:val="24"/>
              </w:rPr>
              <w:t>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транспортир, ластик, линейка, угольник, простой карандаш.</w:t>
            </w:r>
            <w:proofErr w:type="gramEnd"/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двойных листа в клетку или два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напечатанной основой «клетка»;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</w:t>
            </w:r>
            <w:proofErr w:type="gramStart"/>
            <w:r>
              <w:rPr>
                <w:rFonts w:ascii="Times New Roman" w:hAnsi="Times New Roman"/>
                <w:sz w:val="24"/>
              </w:rPr>
              <w:t>ст в кл</w:t>
            </w:r>
            <w:proofErr w:type="gramEnd"/>
            <w:r>
              <w:rPr>
                <w:rFonts w:ascii="Times New Roman" w:hAnsi="Times New Roman"/>
                <w:sz w:val="24"/>
              </w:rPr>
              <w:t>етку);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печать заданий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</w:t>
            </w:r>
            <w:r>
              <w:rPr>
                <w:rFonts w:ascii="Times New Roman" w:hAnsi="Times New Roman"/>
                <w:sz w:val="24"/>
              </w:rPr>
              <w:t xml:space="preserve"> (выполнение некоторых графических построений, обозначений и т.д. предполагается на листах с заданиями).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Время проведения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11 класс – 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простой карандаш;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DF5BAC" w:rsidRDefault="002479B2">
            <w:pPr>
              <w:tabs>
                <w:tab w:val="left" w:pos="567"/>
              </w:tabs>
            </w:pPr>
            <w:proofErr w:type="spellStart"/>
            <w:r>
              <w:t>стирательная</w:t>
            </w:r>
            <w:proofErr w:type="spellEnd"/>
            <w: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lastRenderedPageBreak/>
              <w:t>Для каждого участника: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7, 8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lastRenderedPageBreak/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черновик (один двойной ли</w:t>
            </w:r>
            <w:proofErr w:type="gramStart"/>
            <w:r>
              <w:t>ст в кл</w:t>
            </w:r>
            <w:proofErr w:type="gramEnd"/>
            <w:r>
              <w:t>етку).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9, 10, 11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- 3 </w:t>
            </w:r>
            <w:proofErr w:type="gramStart"/>
            <w:r>
              <w:t>двойных</w:t>
            </w:r>
            <w:proofErr w:type="gramEnd"/>
            <w:r>
              <w:t xml:space="preserve"> листа в клетку (сочинение),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черновик (2 </w:t>
            </w:r>
            <w:proofErr w:type="gramStart"/>
            <w:r>
              <w:t>двойных</w:t>
            </w:r>
            <w:proofErr w:type="gramEnd"/>
            <w:r>
              <w:t xml:space="preserve"> листа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письменный соревновательный тур. Длительность соревновательного тура составляет: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должны быть предоставлены: бланк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для ответов, бумага для черновика,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чёрная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Олимпиадная работа выполняется непосредственно на бланках.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олимпиады должны быть подготовлены (напечатаны)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для ответов с титульным листом.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черновиков: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аудитории недопустимо наличие наглядных схем,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иллюстрирующих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правила русского языка.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тура.</w:t>
            </w:r>
            <w:r>
              <w:t xml:space="preserve"> Перерыв между турами можно не делать.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Время проведения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классы – 2 часа (120 минут);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2,5 часа (150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минут);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DF5BAC">
            <w:pPr>
              <w:pStyle w:val="a6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с заданиями – ответы пишут на листах с заданиями;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черновики (два двойных листа в клетку для 7-8,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., по три листа – 10-11 классы).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не </w:t>
            </w:r>
            <w:r>
              <w:rPr>
                <w:rFonts w:ascii="Times New Roman" w:hAnsi="Times New Roman"/>
                <w:sz w:val="24"/>
              </w:rPr>
              <w:lastRenderedPageBreak/>
              <w:t>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Запрещается пользоваться принесенными с собой калькуляторами. 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F5BAC" w:rsidRDefault="002479B2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22-23.11.2024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(технология):</w:t>
            </w:r>
          </w:p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«Техника, технологии и техническое творчество»; «Культура дома, дизайн и технологии»;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Робото</w:t>
            </w:r>
            <w:proofErr w:type="spellEnd"/>
            <w:r>
              <w:rPr>
                <w:rFonts w:ascii="Times New Roman" w:hAnsi="Times New Roman"/>
                <w:sz w:val="24"/>
              </w:rPr>
              <w:t>-техника</w:t>
            </w:r>
            <w:proofErr w:type="gram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безопасность»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Олимпиада проводится в три тура (за исключением направления «Информационная безопасность»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 тур).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и 2 тур проводятся в один день.</w:t>
            </w:r>
            <w:r>
              <w:rPr>
                <w:rFonts w:ascii="Times New Roman" w:hAnsi="Times New Roman"/>
                <w:sz w:val="24"/>
              </w:rPr>
              <w:t xml:space="preserve"> После завершения 1 тура рекомендуется сделать перерыв 15 минут.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3 тур проводится в отдельный день.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C181E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собственные канцелярские принадлежности участника: циркуль, транспортир, линейка, простой карандаш, ластик, </w:t>
            </w:r>
            <w:r>
              <w:rPr>
                <w:rFonts w:ascii="Times New Roman" w:hAnsi="Times New Roman"/>
                <w:b/>
                <w:sz w:val="24"/>
              </w:rPr>
              <w:t>цветные карандаши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f8"/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листы с текстом задания, распечатанные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принтере.</w:t>
            </w:r>
            <w:r>
              <w:rPr>
                <w:rFonts w:ascii="Times New Roman" w:hAnsi="Times New Roman"/>
                <w:sz w:val="24"/>
              </w:rPr>
              <w:t xml:space="preserve"> Дополнительных листов не требуется, в качестве черновика используется обратная сторона листа с текстом задания.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Специального оборудования не требуется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направления «Культура дома, дизайн и технологии»: 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минут – на обработку швейного изделия или узла (на обработку швейного изделия с использованием швейно-вышивального оборудования), 60 минут – на моделирование швейного изделия.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приведены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творчество»; «Робототехника».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направлений «Культура дома, дизайн и технологии», «Техника, технологии и техническое творчество» </w:t>
            </w:r>
            <w:r>
              <w:rPr>
                <w:rFonts w:ascii="Times New Roman" w:hAnsi="Times New Roman"/>
                <w:b/>
                <w:sz w:val="24"/>
              </w:rPr>
              <w:t>допускается использование участником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r>
              <w:t xml:space="preserve">2 тур (практический):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задания по моделированию лист № 3 распечатывается на цветной бумаге.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направлению «Информационная безопасность» отсутствует 2 тур.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приведено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творчество», «Робототехника».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тур (защита проекта) проводится в отдельный день: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 – до 10 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не требуется.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не требуется.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для направления «Культура дома, дизайн и технологии»: помещение для подготовки моделей </w:t>
            </w:r>
            <w:r>
              <w:rPr>
                <w:rFonts w:ascii="Times New Roman" w:hAnsi="Times New Roman"/>
                <w:sz w:val="24"/>
              </w:rPr>
              <w:lastRenderedPageBreak/>
              <w:t>одежды к демонстрации, зал для проведения демонстрации выполненных моделей, изделий и т.д.;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мультимедийное оборудование.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Основы безопасности и защиты Родины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 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1,5 часа (90 минут).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Второй тур (практический).</w:t>
            </w:r>
          </w:p>
          <w:p w:rsidR="00DF5BAC" w:rsidRDefault="002479B2">
            <w:pPr>
              <w:widowControl/>
            </w:pPr>
            <w:r>
              <w:t>15 минут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обувь, сменная форма.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тур. 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бланки для ответа,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черновики по 2 листа в клетку или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 тур: блок для записей, карандаши простые (по количеству участников). Материально-техническое обеспечение практического тура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представлено в </w:t>
            </w:r>
            <w:r>
              <w:rPr>
                <w:rFonts w:ascii="Times New Roman" w:hAnsi="Times New Roman"/>
                <w:b/>
                <w:sz w:val="24"/>
              </w:rPr>
              <w:t>Приложении 2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 участники практического тура должны иметь допуск медицинского работника.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 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(два листа в клетку)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8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10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–2 часа (120 минут). 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7 – 11 классах </w:t>
            </w:r>
            <w:r w:rsidR="005B37E4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9 – 11 классах обязательно дополнительно 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 или фломастер другого цвета (красного, зеленого или др.)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комплект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лист ответов (матрица),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(1 лист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времени.</w:t>
            </w:r>
          </w:p>
          <w:p w:rsidR="00DF5BAC" w:rsidRDefault="002479B2">
            <w:pPr>
              <w:widowControl/>
            </w:pPr>
            <w:r>
              <w:t>Запасные ручки синего и черного цвета для учащихся.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 w:rsidP="00C11F7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 3 часа 55 минут (235 минут);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9, 10,11 классы –3 часа 55 минут (235 минут).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7-11 классов: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ластик,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цветные карандаши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фломастеры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выполнения заданий каждому участнику предоставляется отдельный рабочий стол.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качественного просмотра иллюстративного ряда, предусмотренного заданиями, следует предусмотреть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обеспечением, колонки или наушники для прослушивания заданий. 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55 минут (235 минут).</w:t>
            </w:r>
          </w:p>
        </w:tc>
        <w:tc>
          <w:tcPr>
            <w:tcW w:w="2412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Ручка (с чернилами чёрного цвета),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клетку (12 листов) либо аналогичное количество листов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(12 листов).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c"/>
              <w:jc w:val="center"/>
            </w:pPr>
            <w: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проводится: 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7-8 классов в один тур, время проведения олимпиады 7-8 классы  – 1 час 30 минут  (90 минут);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>
              <w:rPr>
                <w:rFonts w:ascii="Times New Roman" w:hAnsi="Times New Roman"/>
                <w:sz w:val="24"/>
              </w:rPr>
              <w:t xml:space="preserve"> Время проведения олимпиады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2 часа (120 минут)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Каждому участнику олимпиады предоставляются отдельное рабочее место, распечатанные задания и специальные бланки (формат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), в которые участники вносят ответы.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Бумага (формат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 для черновиков из расчёта по одному листу на каждого участника.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c"/>
              <w:ind w:left="-115" w:right="-37"/>
              <w:jc w:val="center"/>
            </w:pPr>
            <w:r>
              <w:t>10.12.2024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Пробный тур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11.12.2024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Основной тур</w:t>
            </w:r>
          </w:p>
          <w:p w:rsidR="00F14A90" w:rsidRDefault="00F14A90">
            <w:pPr>
              <w:pStyle w:val="ac"/>
              <w:ind w:left="-115" w:right="-37"/>
              <w:jc w:val="center"/>
              <w:rPr>
                <w:b/>
              </w:rPr>
            </w:pP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На олимпиаде используется единая компьютерная форма состязания в один тур.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Длительность основного тура составляет: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3 часа (180 минут);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3 часа 55 минут (235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Перед основным турниром олимпиады в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обязательном порядке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проводится пробный тур.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Рекомендуемое время пробного тура – 2 часа (120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Время начала пробного </w:t>
            </w: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>тура</w:t>
            </w:r>
            <w:proofErr w:type="gram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 его продолжительность определяется муниципальным организатором самостоятельно. </w:t>
            </w:r>
          </w:p>
          <w:p w:rsidR="00F14A90" w:rsidRDefault="00F14A90">
            <w:pPr>
              <w:pStyle w:val="ac"/>
            </w:pPr>
            <w:r>
              <w:rPr>
                <w:rStyle w:val="a8"/>
                <w:b w:val="0"/>
              </w:rPr>
              <w:t>Пробный тур и основной тур не могут проходить в один день.</w:t>
            </w: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 черновики двойные листы в клетку (2 штуки).</w:t>
            </w:r>
          </w:p>
          <w:p w:rsidR="00F14A90" w:rsidRDefault="00F14A90">
            <w:pPr>
              <w:pStyle w:val="a4"/>
            </w:pPr>
            <w:r>
              <w:rPr>
                <w:rFonts w:ascii="Times New Roman" w:hAnsi="Times New Roman"/>
                <w:sz w:val="24"/>
              </w:rPr>
              <w:t xml:space="preserve">Рабочее место каждого участника олимпиады должно быть оснащено персональным компьютером с подключением к сети Интернет.  Выход в Интернет должен быть открыт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только к сайту проведения соревнований.</w:t>
            </w:r>
          </w:p>
          <w:p w:rsidR="00F14A90" w:rsidRDefault="00F14A90">
            <w:pPr>
              <w:pStyle w:val="af8"/>
            </w:pPr>
            <w:r>
              <w:t xml:space="preserve">Во время олимпиады </w:t>
            </w:r>
            <w:r>
              <w:lastRenderedPageBreak/>
              <w:t>используется интернет-система автоматической проверки решений.</w:t>
            </w:r>
          </w:p>
          <w:p w:rsidR="00F14A90" w:rsidRDefault="00F14A90">
            <w:pPr>
              <w:pStyle w:val="af8"/>
            </w:pPr>
            <w: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На всех компьютерах участников должен быть установлен полный пакет программного обеспечения (языки и среды программирования, система автоматической проверки решений задач олимпиады, включая интернет-систему, допускается установка на рабочих местах </w:t>
            </w:r>
            <w:r>
              <w:rPr>
                <w:rFonts w:ascii="Times New Roman" w:hAnsi="Times New Roman"/>
                <w:sz w:val="24"/>
              </w:rPr>
              <w:lastRenderedPageBreak/>
              <w:t>участников дополнительного программного обеспечения, необходимого для функционирования такой системы.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частности, это могут быть: клиентская часть программной системы проведения соревнований, браузер, </w:t>
            </w:r>
            <w:proofErr w:type="spellStart"/>
            <w:r>
              <w:rPr>
                <w:rFonts w:ascii="Times New Roman" w:hAnsi="Times New Roman"/>
                <w:sz w:val="24"/>
              </w:rPr>
              <w:t>Far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программа для чтения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-файлов и т.п.).</w:t>
            </w:r>
            <w:proofErr w:type="gramEnd"/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 составе языков и средах программирования все участники олимпиады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должны быть оповещены заранее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>. Недопустимо, когда эту информацию участники олимпиады узнают непосредственно перед туром или на пробном туре.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12.12.2024</w:t>
            </w:r>
          </w:p>
        </w:tc>
        <w:tc>
          <w:tcPr>
            <w:tcW w:w="1764" w:type="dxa"/>
          </w:tcPr>
          <w:p w:rsidR="00F14A90" w:rsidRDefault="00F14A90" w:rsidP="00C11F79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Химия</w:t>
            </w:r>
          </w:p>
        </w:tc>
        <w:tc>
          <w:tcPr>
            <w:tcW w:w="3261" w:type="dxa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Олимпиада проводится в два тура.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Перерыв между турами можно не делать. </w:t>
            </w:r>
            <w:bookmarkStart w:id="1" w:name="_Hlk146452085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 случае недостаточной материальной базы, задание экспериментального тура провести как мысленный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эксперимент.</w:t>
            </w:r>
            <w:bookmarkEnd w:id="1"/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r>
              <w:rPr>
                <w:color w:val="000000" w:themeColor="text1"/>
                <w:highlight w:val="white"/>
              </w:rPr>
              <w:t>Первый тур (теоретический</w:t>
            </w:r>
            <w:r>
              <w:rPr>
                <w:color w:val="222222"/>
                <w:highlight w:val="white"/>
              </w:rPr>
              <w:t>).</w:t>
            </w:r>
          </w:p>
          <w:p w:rsidR="00F14A90" w:rsidRDefault="00F14A90" w:rsidP="00C11F79">
            <w:pPr>
              <w:jc w:val="both"/>
            </w:pPr>
            <w:r>
              <w:t>7-8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9 класс –3 часа (180 минут);</w:t>
            </w:r>
          </w:p>
          <w:p w:rsidR="00F14A90" w:rsidRDefault="00F14A90" w:rsidP="00C11F79">
            <w:pPr>
              <w:jc w:val="both"/>
            </w:pPr>
            <w:r>
              <w:t>10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11 класс – 3 часа (180 минут).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тур (экспериментальный)</w:t>
            </w:r>
          </w:p>
          <w:p w:rsidR="00F14A90" w:rsidRDefault="00F14A90" w:rsidP="00C11F79">
            <w:pPr>
              <w:jc w:val="both"/>
            </w:pPr>
            <w:r>
              <w:t>7-8 класс – 1 час (60 минут);</w:t>
            </w:r>
          </w:p>
          <w:p w:rsidR="00F14A90" w:rsidRDefault="00F14A90" w:rsidP="00C11F79">
            <w:pPr>
              <w:jc w:val="both"/>
            </w:pPr>
            <w:r>
              <w:t>9 класс – 1 час (60 минут);</w:t>
            </w:r>
          </w:p>
          <w:p w:rsidR="00F14A90" w:rsidRDefault="00F14A90" w:rsidP="00C11F79">
            <w:pPr>
              <w:jc w:val="both"/>
            </w:pPr>
            <w:r>
              <w:t>10 класс – 1 час (60 минут);</w:t>
            </w:r>
          </w:p>
          <w:p w:rsidR="00F14A90" w:rsidRDefault="00F14A90" w:rsidP="00C11F79">
            <w:pPr>
              <w:jc w:val="both"/>
            </w:pPr>
            <w:r>
              <w:t>11 класс – 1 час (60 минут).</w:t>
            </w:r>
          </w:p>
        </w:tc>
        <w:tc>
          <w:tcPr>
            <w:tcW w:w="2412" w:type="dxa"/>
          </w:tcPr>
          <w:p w:rsidR="00F14A90" w:rsidRDefault="00BC181E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 xml:space="preserve">, 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 w:rsidP="00C11F79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ластик.</w:t>
            </w:r>
          </w:p>
        </w:tc>
        <w:tc>
          <w:tcPr>
            <w:tcW w:w="2974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етрадь в клетку (12 листов) </w:t>
            </w:r>
            <w:r>
              <w:rPr>
                <w:rFonts w:ascii="Times New Roman" w:hAnsi="Times New Roman"/>
                <w:sz w:val="24"/>
              </w:rPr>
              <w:t>либо аналогичное количество листов,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черновики (6 листов). </w:t>
            </w:r>
          </w:p>
        </w:tc>
        <w:tc>
          <w:tcPr>
            <w:tcW w:w="2905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химических элементов Д.И. Менделеева; таблицы электрохимического ряда напряжений металлов,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растворимости солей, кислот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оснований в воде (на каждого участника олимпиады).</w:t>
            </w:r>
          </w:p>
          <w:p w:rsidR="00F14A90" w:rsidRDefault="00F14A90" w:rsidP="00C11F79">
            <w:r>
              <w:t>Второй тур (экспериментальный):</w:t>
            </w:r>
          </w:p>
          <w:p w:rsidR="00F14A90" w:rsidRDefault="00F14A90" w:rsidP="00C11F79">
            <w:r>
              <w:t xml:space="preserve">необходимое оборудование приведено в </w:t>
            </w:r>
            <w:r>
              <w:rPr>
                <w:b/>
              </w:rPr>
              <w:t>Приложении 3.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13.12.2024</w:t>
            </w:r>
          </w:p>
        </w:tc>
        <w:tc>
          <w:tcPr>
            <w:tcW w:w="1764" w:type="dxa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261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Участники делятся на возрастные группы – 7-8, 9,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10-11 классы.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два тура. Перерыв между турами можно не делать.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 тур (тестовый)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45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60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60 минут.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забираются.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 тур (аналитический):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 90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 класс – 120 минут;</w:t>
            </w:r>
          </w:p>
          <w:p w:rsidR="00F14A90" w:rsidRDefault="00F14A90">
            <w:pPr>
              <w:pStyle w:val="a6"/>
            </w:pPr>
            <w:r>
              <w:rPr>
                <w:rFonts w:ascii="Times New Roman" w:hAnsi="Times New Roman"/>
                <w:sz w:val="24"/>
              </w:rPr>
              <w:t>10-11 классы – 120 минут.</w:t>
            </w:r>
          </w:p>
        </w:tc>
        <w:tc>
          <w:tcPr>
            <w:tcW w:w="2412" w:type="dxa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>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резинка, транспортир (9-11 классы).</w:t>
            </w:r>
          </w:p>
        </w:tc>
        <w:tc>
          <w:tcPr>
            <w:tcW w:w="2974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бланк тестовых ответов;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листа в клетку для черновика.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 аналитического этапа при наличии задания с картой  печатать в цветном изображении.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материалы печатаются на листах А-4, сшиваются  (</w:t>
            </w:r>
            <w:proofErr w:type="gramStart"/>
            <w:r>
              <w:rPr>
                <w:rFonts w:ascii="Times New Roman" w:hAnsi="Times New Roman"/>
                <w:sz w:val="24"/>
              </w:rPr>
              <w:t>возможно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двухстороннее  размещение текста).</w:t>
            </w:r>
          </w:p>
        </w:tc>
        <w:tc>
          <w:tcPr>
            <w:tcW w:w="2905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(атласов, 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</w:tbl>
    <w:p w:rsidR="00DF5BAC" w:rsidRDefault="00DF5BAC">
      <w:pPr>
        <w:pStyle w:val="a6"/>
        <w:rPr>
          <w:rFonts w:ascii="Times New Roman" w:hAnsi="Times New Roman"/>
        </w:rPr>
      </w:pPr>
    </w:p>
    <w:p w:rsidR="00DF5BAC" w:rsidRDefault="00DF5BAC">
      <w:pPr>
        <w:widowControl/>
        <w:spacing w:after="200" w:line="276" w:lineRule="auto"/>
        <w:rPr>
          <w:b/>
          <w:sz w:val="22"/>
        </w:rPr>
      </w:pPr>
    </w:p>
    <w:p w:rsidR="00DF5BAC" w:rsidRDefault="00DF5BAC">
      <w:pPr>
        <w:sectPr w:rsidR="00DF5BAC">
          <w:headerReference w:type="default" r:id="rId9"/>
          <w:pgSz w:w="16838" w:h="11906" w:orient="landscape"/>
          <w:pgMar w:top="426" w:right="1134" w:bottom="567" w:left="1134" w:header="709" w:footer="709" w:gutter="0"/>
          <w:cols w:space="720"/>
          <w:titlePg/>
        </w:sectPr>
      </w:pP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1</w:t>
      </w:r>
    </w:p>
    <w:p w:rsidR="00DF5BAC" w:rsidRDefault="002479B2">
      <w:pPr>
        <w:pStyle w:val="a6"/>
        <w:ind w:left="48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 Требованиям к проведению муниципального этапа всероссийской олимпиады школьников </w:t>
      </w:r>
    </w:p>
    <w:p w:rsidR="00DF5BAC" w:rsidRDefault="002479B2">
      <w:pPr>
        <w:pStyle w:val="a6"/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Мурманской области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Материально-техническое обеспечение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  <w:r>
        <w:rPr>
          <w:rFonts w:ascii="Times New Roman" w:hAnsi="Times New Roman"/>
          <w:b/>
          <w:sz w:val="28"/>
        </w:rPr>
        <w:t xml:space="preserve"> по физической культуре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8"/>
        </w:rPr>
      </w:pP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Легкоатлетический стадион или манеж с беговой дорожкой 200 м (для проведения конкурсного испытания по легкой атлетике).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«Полоса препятствий» (для проведения конкурсного испытания по прикладной физической культуре).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Компьютер (ноутбук) с программным обеспечением </w:t>
      </w:r>
      <w:proofErr w:type="spellStart"/>
      <w:r>
        <w:rPr>
          <w:rFonts w:ascii="Times New Roman" w:hAnsi="Times New Roman"/>
          <w:sz w:val="28"/>
        </w:rPr>
        <w:t>WindowsXP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 7 </w:t>
      </w:r>
      <w:proofErr w:type="spellStart"/>
      <w:r>
        <w:rPr>
          <w:rFonts w:ascii="Times New Roman" w:hAnsi="Times New Roman"/>
          <w:sz w:val="28"/>
        </w:rPr>
        <w:t>Professional</w:t>
      </w:r>
      <w:proofErr w:type="spellEnd"/>
      <w:r>
        <w:rPr>
          <w:rFonts w:ascii="Times New Roman" w:hAnsi="Times New Roman"/>
          <w:sz w:val="28"/>
        </w:rPr>
        <w:t xml:space="preserve"> (с программным приложением </w:t>
      </w:r>
      <w:proofErr w:type="spellStart"/>
      <w:r>
        <w:rPr>
          <w:rFonts w:ascii="Times New Roman" w:hAnsi="Times New Roman"/>
          <w:sz w:val="28"/>
        </w:rPr>
        <w:t>MicrosoftOffice</w:t>
      </w:r>
      <w:proofErr w:type="spellEnd"/>
      <w:r>
        <w:rPr>
          <w:rFonts w:ascii="Times New Roman" w:hAnsi="Times New Roman"/>
          <w:sz w:val="28"/>
        </w:rPr>
        <w:t xml:space="preserve">                      2003-2010).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 Контрольно-измерительные приспособления (рулетка 15 м; секундомеры; калькуляторы).</w:t>
      </w:r>
    </w:p>
    <w:p w:rsidR="00DF5BAC" w:rsidRDefault="00DF5BAC">
      <w:pPr>
        <w:pStyle w:val="a6"/>
        <w:rPr>
          <w:rFonts w:ascii="Times New Roman" w:hAnsi="Times New Roman"/>
          <w:b/>
          <w:sz w:val="24"/>
          <w:highlight w:val="yellow"/>
        </w:rPr>
      </w:pPr>
    </w:p>
    <w:p w:rsidR="00DF5BAC" w:rsidRDefault="00DF5BAC">
      <w:pPr>
        <w:widowControl/>
        <w:spacing w:after="200" w:line="276" w:lineRule="auto"/>
        <w:rPr>
          <w:b/>
          <w:sz w:val="22"/>
          <w:highlight w:val="yellow"/>
        </w:rPr>
      </w:pPr>
    </w:p>
    <w:p w:rsidR="00DF5BAC" w:rsidRDefault="002479B2">
      <w:pPr>
        <w:widowControl/>
        <w:spacing w:after="200" w:line="276" w:lineRule="auto"/>
        <w:rPr>
          <w:b/>
          <w:sz w:val="22"/>
          <w:highlight w:val="yellow"/>
        </w:rPr>
      </w:pPr>
      <w:r>
        <w:rPr>
          <w:b/>
          <w:highlight w:val="yellow"/>
        </w:rPr>
        <w:br w:type="page"/>
      </w:r>
    </w:p>
    <w:p w:rsidR="00DF5BAC" w:rsidRDefault="002479B2">
      <w:pPr>
        <w:pStyle w:val="2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2</w:t>
      </w:r>
    </w:p>
    <w:p w:rsidR="00DF5BAC" w:rsidRDefault="002479B2">
      <w:pPr>
        <w:pStyle w:val="a6"/>
        <w:ind w:left="510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/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7 - 8 классы</w:t>
      </w:r>
    </w:p>
    <w:p w:rsidR="00DF5BAC" w:rsidRDefault="00DF5BAC">
      <w:pPr>
        <w:widowControl/>
        <w:jc w:val="center"/>
        <w:rPr>
          <w:b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Имитатор холода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Салфетки (бинт)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Вата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Телефон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Карточка с номером телефона и адресом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Линейка с миллиметровыми делениями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Нитка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Карта топографическая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Веревка (диаметр 10 мм) 3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 xml:space="preserve">6 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Список с названиями узлов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Опора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Размеченная площадка 3х3м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ОЗК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 каждого размера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«зона заражения»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«направление ветра»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proofErr w:type="spellStart"/>
            <w:r>
              <w:t>с</w:t>
            </w:r>
            <w:proofErr w:type="gramStart"/>
            <w:r>
              <w:t>,ю</w:t>
            </w:r>
            <w:proofErr w:type="gramEnd"/>
            <w:r>
              <w:t>,з,в</w:t>
            </w:r>
            <w:proofErr w:type="spellEnd"/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Карандаш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7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Чистый лист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На каждого участника</w:t>
            </w:r>
          </w:p>
        </w:tc>
      </w:tr>
    </w:tbl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9 класс</w:t>
      </w:r>
    </w:p>
    <w:p w:rsidR="00DF5BAC" w:rsidRDefault="00DF5BAC">
      <w:pPr>
        <w:widowControl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Кол-во, ед. измерения</w:t>
            </w:r>
          </w:p>
        </w:tc>
      </w:tr>
      <w:tr w:rsidR="00DF5BAC">
        <w:trPr>
          <w:trHeight w:val="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пары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5 шт. 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полный набор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6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Бинт широкий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Секундомер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8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По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Бутылка с водой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50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Кочки  диаметр не менее 25- см., высота не менее 5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длиной не менее 16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Горшок с землей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</w:tbl>
    <w:p w:rsidR="00DF5BAC" w:rsidRDefault="00DF5BAC">
      <w:pPr>
        <w:widowControl/>
        <w:rPr>
          <w:b/>
        </w:rPr>
      </w:pPr>
    </w:p>
    <w:p w:rsidR="00DF5BAC" w:rsidRDefault="00DF5BAC">
      <w:pPr>
        <w:widowControl/>
        <w:jc w:val="center"/>
        <w:rPr>
          <w:b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10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proofErr w:type="gramStart"/>
            <w:r>
              <w:t>Табличка</w:t>
            </w:r>
            <w:proofErr w:type="gramEnd"/>
            <w:r>
              <w:t xml:space="preserve">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11 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proofErr w:type="gramStart"/>
            <w:r>
              <w:t>Табличка</w:t>
            </w:r>
            <w:proofErr w:type="gramEnd"/>
            <w:r>
              <w:t xml:space="preserve">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</w:pPr>
    </w:p>
    <w:p w:rsidR="00DF5BAC" w:rsidRDefault="002479B2">
      <w:pPr>
        <w:widowControl/>
        <w:spacing w:after="200" w:line="276" w:lineRule="auto"/>
      </w:pPr>
      <w:r>
        <w:br w:type="page"/>
      </w: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DF5BAC" w:rsidRDefault="002479B2">
      <w:pPr>
        <w:pStyle w:val="a6"/>
        <w:ind w:left="510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экспериментального тура муниципального этапа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химии в 2024/2025 учебном году</w:t>
      </w: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7 - 8 класс</w:t>
      </w:r>
    </w:p>
    <w:p w:rsidR="00DF5BAC" w:rsidRDefault="002479B2">
      <w:pPr>
        <w:jc w:val="both"/>
        <w:rPr>
          <w:b/>
          <w:i/>
          <w:sz w:val="26"/>
        </w:rPr>
      </w:pPr>
      <w:r>
        <w:rPr>
          <w:sz w:val="26"/>
        </w:rPr>
        <w:t>Оборудование не предусмотрено. Задание предусмотрено на проведение мысленного эксперимента</w:t>
      </w: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9 класс</w:t>
      </w:r>
    </w:p>
    <w:p w:rsidR="00DF5BAC" w:rsidRDefault="002479B2">
      <w:pPr>
        <w:rPr>
          <w:sz w:val="26"/>
        </w:rPr>
      </w:pPr>
      <w:bookmarkStart w:id="2" w:name="_Hlk146459208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bookmarkStart w:id="3" w:name="_Hlk146452164"/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Пробирки 3 </w:t>
      </w:r>
      <w:proofErr w:type="spellStart"/>
      <w:proofErr w:type="gramStart"/>
      <w:r>
        <w:rPr>
          <w:rFonts w:ascii="Times New Roman" w:hAnsi="Times New Roman"/>
          <w:sz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</w:rPr>
        <w:t>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Индикаторная бумага.</w:t>
      </w:r>
      <w:bookmarkEnd w:id="3"/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Реактивы:</w:t>
      </w:r>
    </w:p>
    <w:p w:rsidR="00DF5BAC" w:rsidRDefault="002479B2">
      <w:pPr>
        <w:tabs>
          <w:tab w:val="left" w:pos="851"/>
        </w:tabs>
        <w:ind w:firstLine="567"/>
      </w:pPr>
      <w:r>
        <w:t xml:space="preserve">соляная кислота; </w:t>
      </w:r>
    </w:p>
    <w:p w:rsidR="00DF5BAC" w:rsidRDefault="002479B2">
      <w:pPr>
        <w:tabs>
          <w:tab w:val="left" w:pos="851"/>
        </w:tabs>
        <w:ind w:firstLine="567"/>
      </w:pPr>
      <w:r>
        <w:t xml:space="preserve">- железо; </w:t>
      </w:r>
    </w:p>
    <w:p w:rsidR="00DF5BAC" w:rsidRDefault="002479B2">
      <w:pPr>
        <w:tabs>
          <w:tab w:val="left" w:pos="851"/>
        </w:tabs>
        <w:ind w:firstLine="567"/>
      </w:pPr>
      <w:r>
        <w:t>- оксид кремния.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Растворы:</w:t>
      </w:r>
      <w:bookmarkEnd w:id="2"/>
    </w:p>
    <w:p w:rsidR="00DF5BAC" w:rsidRDefault="002479B2">
      <w:pPr>
        <w:tabs>
          <w:tab w:val="left" w:pos="851"/>
        </w:tabs>
        <w:ind w:firstLine="567"/>
      </w:pPr>
      <w:r>
        <w:t xml:space="preserve">- нитрата кальция; </w:t>
      </w:r>
    </w:p>
    <w:p w:rsidR="00DF5BAC" w:rsidRDefault="002479B2">
      <w:pPr>
        <w:tabs>
          <w:tab w:val="left" w:pos="851"/>
        </w:tabs>
        <w:ind w:firstLine="567"/>
      </w:pPr>
      <w:r>
        <w:t>- карбоната натрия;</w:t>
      </w:r>
    </w:p>
    <w:p w:rsidR="00DF5BAC" w:rsidRDefault="002479B2">
      <w:pPr>
        <w:tabs>
          <w:tab w:val="left" w:pos="851"/>
        </w:tabs>
        <w:ind w:firstLine="567"/>
      </w:pPr>
      <w:r>
        <w:t>- сульфата меди (II).</w:t>
      </w:r>
    </w:p>
    <w:p w:rsidR="00DF5BAC" w:rsidRDefault="00DF5BAC">
      <w:pPr>
        <w:tabs>
          <w:tab w:val="left" w:pos="851"/>
        </w:tabs>
        <w:ind w:firstLine="567"/>
        <w:jc w:val="both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DF5BAC">
      <w:pPr>
        <w:tabs>
          <w:tab w:val="left" w:pos="851"/>
        </w:tabs>
        <w:ind w:firstLine="567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10 класс</w:t>
      </w: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bookmarkStart w:id="4" w:name="_Hlk146455079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Фильтровальная бумага (всего около 10 фильтров на всю работу каждому)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Петри или лист белой бумаги 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Вода дистиллированная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Весы технохимические +/- 0,05 г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Стаканчики для взвешивания, объемом 25 – 50 мл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Ложечки или шпатели для сбора серы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Стакан вместимостью 100 мл – 2 </w:t>
      </w:r>
      <w:proofErr w:type="spellStart"/>
      <w:proofErr w:type="gramStart"/>
      <w:r>
        <w:rPr>
          <w:rFonts w:ascii="Times New Roman" w:hAnsi="Times New Roman"/>
          <w:sz w:val="24"/>
        </w:rPr>
        <w:t>шт</w:t>
      </w:r>
      <w:proofErr w:type="spellEnd"/>
      <w:proofErr w:type="gramEnd"/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 с кольцом для воронки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Воронка для фильтрования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Стеклянная палочка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Водяная баня для выпаривания жидкости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фарфоровая выпарительная вместимостью 25 – 50 мл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 xml:space="preserve">Реактивы: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стакан с механической смесью железной стружки;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сахарный песок;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сера порошкообразная;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речной песок. </w:t>
      </w:r>
    </w:p>
    <w:bookmarkEnd w:id="4"/>
    <w:p w:rsidR="00DF5BAC" w:rsidRDefault="00DF5BAC">
      <w:pPr>
        <w:tabs>
          <w:tab w:val="left" w:pos="650"/>
          <w:tab w:val="left" w:pos="851"/>
        </w:tabs>
        <w:ind w:firstLine="567"/>
        <w:jc w:val="both"/>
        <w:rPr>
          <w:b/>
          <w:i/>
          <w:sz w:val="26"/>
        </w:rPr>
      </w:pPr>
    </w:p>
    <w:p w:rsidR="00DF5BAC" w:rsidRDefault="00DF5BAC">
      <w:pPr>
        <w:tabs>
          <w:tab w:val="left" w:pos="851"/>
        </w:tabs>
        <w:ind w:firstLine="567"/>
        <w:jc w:val="center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11 класс</w:t>
      </w:r>
    </w:p>
    <w:p w:rsidR="00DF5BAC" w:rsidRDefault="002479B2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Пробирки 8 – 10 шт.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6"/>
        </w:rPr>
      </w:pPr>
    </w:p>
    <w:p w:rsidR="00DF5BAC" w:rsidRDefault="002479B2">
      <w:pPr>
        <w:pStyle w:val="a9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Реактивы-растворы: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азотная кислота;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карбонат калия;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нитрат серебра;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хлорид бария;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дистиллированная вода.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pacing w:val="18"/>
          <w:sz w:val="26"/>
        </w:rPr>
      </w:pPr>
    </w:p>
    <w:p w:rsidR="00DF5BAC" w:rsidRDefault="002479B2">
      <w:pPr>
        <w:tabs>
          <w:tab w:val="left" w:pos="650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2479B2">
      <w:pPr>
        <w:widowControl/>
        <w:jc w:val="center"/>
      </w:pPr>
      <w:r>
        <w:rPr>
          <w:i/>
        </w:rPr>
        <w:br w:type="page"/>
      </w:r>
      <w:r>
        <w:rPr>
          <w:i/>
        </w:rPr>
        <w:lastRenderedPageBreak/>
        <w:t xml:space="preserve">                                                                                                                                </w:t>
      </w:r>
      <w:r>
        <w:t xml:space="preserve">Приложение </w:t>
      </w:r>
      <w:r w:rsidR="00BC181E">
        <w:t xml:space="preserve">№ </w:t>
      </w:r>
      <w:r>
        <w:t>4</w:t>
      </w:r>
    </w:p>
    <w:p w:rsidR="00DF5BAC" w:rsidRDefault="002479B2">
      <w:pPr>
        <w:widowControl/>
        <w:ind w:left="5103"/>
        <w:jc w:val="center"/>
        <w:rPr>
          <w:i/>
        </w:rPr>
      </w:pPr>
      <w:r>
        <w:rPr>
          <w:i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ind w:left="5103"/>
        <w:jc w:val="center"/>
        <w:rPr>
          <w:i/>
        </w:rPr>
      </w:pP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 xml:space="preserve">практического тура муниципального этапа </w:t>
      </w:r>
      <w:proofErr w:type="spellStart"/>
      <w:r>
        <w:rPr>
          <w:b/>
        </w:rPr>
        <w:t>ВсОШ</w:t>
      </w:r>
      <w:proofErr w:type="spellEnd"/>
    </w:p>
    <w:p w:rsidR="00DF5BAC" w:rsidRDefault="002479B2">
      <w:pPr>
        <w:widowControl/>
        <w:jc w:val="center"/>
        <w:rPr>
          <w:b/>
        </w:rPr>
      </w:pPr>
      <w:r>
        <w:rPr>
          <w:b/>
        </w:rPr>
        <w:t>по труду (технологии): направления «Культура дома, дизайн и технологии»; «Техника, технологии и техническое творчество», «Робототехника» в 2024/2025 учебном году</w:t>
      </w:r>
    </w:p>
    <w:p w:rsidR="00DF5BAC" w:rsidRDefault="00DF5BAC">
      <w:pPr>
        <w:spacing w:line="276" w:lineRule="auto"/>
        <w:jc w:val="center"/>
        <w:rPr>
          <w:b/>
          <w:i/>
        </w:rPr>
      </w:pP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и моделирование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Обработка швейного изделия или узла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класс: хлопчатобумажная ткань светлых тонов – деталь размером 25х15 см (нить основы вдоль длинной стороны), две пуговицы, рабочая шкатулка;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рабочая шкатулка.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рабочая шкатулка.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Моделирование</w:t>
      </w:r>
    </w:p>
    <w:p w:rsidR="00DF5BAC" w:rsidRDefault="002479B2">
      <w:pPr>
        <w:spacing w:line="276" w:lineRule="auto"/>
        <w:ind w:firstLine="567"/>
        <w:jc w:val="both"/>
      </w:pPr>
      <w: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на швейно-вышивальном оборудовании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класс: хлопчатобумажная ткань светлых тонов – деталь размером 25х15 см (нить основы вдоль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proofErr w:type="gramStart"/>
      <w:r>
        <w:t xml:space="preserve"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  <w:proofErr w:type="gramEnd"/>
    </w:p>
    <w:p w:rsidR="00DF5BAC" w:rsidRDefault="002479B2">
      <w:pPr>
        <w:spacing w:line="276" w:lineRule="auto"/>
        <w:ind w:firstLine="567"/>
        <w:jc w:val="both"/>
      </w:pPr>
      <w:r>
        <w:t xml:space="preserve"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Робототехника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t>7 класс: робототехнический конструктор с набором сенсоров (датчики касания, в том числе, расстояния, другие сенсоры на усмотрение участника), два параллелепипеда высотой 4 см и 8 см (площадь основания 4,8х</w:t>
      </w:r>
      <w:proofErr w:type="gramStart"/>
      <w:r>
        <w:t>4</w:t>
      </w:r>
      <w:proofErr w:type="gramEnd"/>
      <w:r>
        <w:t>,8 см</w:t>
      </w:r>
      <w:r>
        <w:rPr>
          <w:vertAlign w:val="superscript"/>
        </w:rPr>
        <w:t>2</w:t>
      </w:r>
      <w:r>
        <w:t xml:space="preserve"> или набор деталей для сборки параллелепипедов), ноутбук с ПО.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класс: тактовая кнопка /ключ (3 </w:t>
      </w:r>
      <w:proofErr w:type="spellStart"/>
      <w:proofErr w:type="gramStart"/>
      <w:r>
        <w:t>шт</w:t>
      </w:r>
      <w:proofErr w:type="spellEnd"/>
      <w:proofErr w:type="gramEnd"/>
      <w:r>
        <w:t xml:space="preserve">), светодиод (5 мм), резистор 220 Ом, </w:t>
      </w:r>
      <w:proofErr w:type="spellStart"/>
      <w:r>
        <w:t>клеммник</w:t>
      </w:r>
      <w:proofErr w:type="spellEnd"/>
      <w:r>
        <w:t xml:space="preserve"> нажимной, макетная плата, набор проводов, батарейка / источник электрического тока (5 В),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>, ноутбук с программным обеспечением для программирования микроконтроллера.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lastRenderedPageBreak/>
        <w:t xml:space="preserve">10-11 класс: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, ноутбук с программным обеспечением для программирования микроконтроллера, макетная плата, светодиод, резистор 220 Ом, тактовые кнопки, комплект проводов. </w:t>
      </w:r>
    </w:p>
    <w:p w:rsidR="00DF5BAC" w:rsidRDefault="002479B2">
      <w:pPr>
        <w:spacing w:line="276" w:lineRule="auto"/>
        <w:ind w:firstLine="600"/>
        <w:jc w:val="center"/>
        <w:rPr>
          <w:b/>
        </w:rPr>
      </w:pPr>
      <w:r>
        <w:rPr>
          <w:b/>
        </w:rPr>
        <w:t>3D- моделирование и печать</w:t>
      </w:r>
    </w:p>
    <w:p w:rsidR="00DF5BAC" w:rsidRDefault="002479B2">
      <w:pPr>
        <w:spacing w:line="276" w:lineRule="auto"/>
        <w:ind w:firstLine="600"/>
        <w:jc w:val="both"/>
        <w:rPr>
          <w:b/>
        </w:rPr>
      </w:pPr>
      <w:r>
        <w:t xml:space="preserve">3D принтер, например: Picaso3D </w:t>
      </w:r>
      <w:proofErr w:type="spellStart"/>
      <w:r>
        <w:t>Disigner</w:t>
      </w:r>
      <w:proofErr w:type="spellEnd"/>
      <w:r>
        <w:t xml:space="preserve"> PRO 250, ALFA 2.1, подключенного к ПК с наличием любого 3D редактора (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 </w:t>
      </w:r>
      <w:proofErr w:type="spellStart"/>
      <w:r>
        <w:t>Max</w:t>
      </w:r>
      <w:proofErr w:type="spellEnd"/>
      <w:r>
        <w:t xml:space="preserve">, КОМПАС 3D.,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т.д.), принтер. 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дерева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jc w:val="both"/>
      </w:pPr>
      <w:r>
        <w:rPr>
          <w:b/>
        </w:rPr>
        <w:t xml:space="preserve">Материалы: </w:t>
      </w:r>
      <w:r>
        <w:t>доска</w:t>
      </w:r>
      <w:r>
        <w:rPr>
          <w:b/>
        </w:rPr>
        <w:t xml:space="preserve"> </w:t>
      </w:r>
      <w:r>
        <w:t xml:space="preserve">300х120х15 мм; брусок 200х45х45, порода древесины используется исходя из возможностей мастерских. </w:t>
      </w:r>
    </w:p>
    <w:p w:rsidR="00DF5BAC" w:rsidRDefault="002479B2">
      <w:pPr>
        <w:jc w:val="both"/>
      </w:pPr>
      <w:r>
        <w:rPr>
          <w:b/>
        </w:rPr>
        <w:t xml:space="preserve">Оборудование: </w:t>
      </w:r>
      <w:r>
        <w:t>верстак столярный, токарный станок, сверлильный станок и сверло Ø 12 мм, защитные очки, ручные тисочки.</w:t>
      </w:r>
    </w:p>
    <w:p w:rsidR="00DF5BAC" w:rsidRDefault="002479B2">
      <w:pPr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шлифовальная бумага разной зернистости, ручной лобзик, столик выпиловочный, очки защитные, оборудование и инструменты для художественной отделки;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Материалы: </w:t>
      </w:r>
      <w:r>
        <w:t>дощечка 250х60х15 мм; брусок 200х45х45,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7 мм</w:t>
      </w:r>
      <w:proofErr w:type="gramStart"/>
      <w:r>
        <w:t xml:space="preserve">., </w:t>
      </w:r>
      <w:proofErr w:type="gramEnd"/>
      <w:r>
        <w:t>10мм.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 киянка, набор токарных стамесок, набор надфилей, напильник квадратный, напильник плоский, штангенциркуль,  набор спиральных сверл, шлифовальная бумага, оборудование и инструменты для художественной отделки, ручной лобзик, столик выпиловочный;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Материалы:</w:t>
      </w:r>
      <w:r>
        <w:rPr>
          <w:i/>
        </w:rPr>
        <w:t xml:space="preserve"> </w:t>
      </w:r>
      <w:r>
        <w:t>доска или фанера 320х160х20мм (1 шт.), брусок 250х55х55.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4, 10, 20, 36 мм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молоток, киянка, набор токарных стамесок, напильник квадратный, напильник плоский,  набор спиральных сверл, шлифовальная бумага, ручной лобзик, столик выпиловочный;  оборудование и инструменты для художественной отделки;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металла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100х100х2,0 мм (1 шт.), заготовка</w:t>
      </w:r>
      <w:proofErr w:type="gramStart"/>
      <w:r>
        <w:t xml:space="preserve"> С</w:t>
      </w:r>
      <w:proofErr w:type="gramEnd"/>
      <w:r>
        <w:t xml:space="preserve">т.3, Ø 16мм, длиной 100 мм. 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8, 12мм., ключ для патрона, слесарный верстак, токарно-винторезный станок, защитные очки.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циркуль слесарный, набор напильников, набор надфилей, плашка М8х1,5, ножовка слесарная, шлифовальная бумага, кернер, молоток, зубило, штангенциркуль, очки защитные,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lastRenderedPageBreak/>
        <w:t>Материалы</w:t>
      </w:r>
      <w:r>
        <w:t>: листовая сталь 60х60х1,5 мм, заготовка Ст3, Ø 14 длиной 150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150х140х2мм (1 шт.), заготовка Ст3Ø 16мм и длиной 140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4мм, 6,7мм и 12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слесарная; шлифовальная бумага, кернер, плашка М8х1,5 с плашкодержателем, метчик М8х1,5, молоток, зубило, штангенциркуль;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Электрорадиотехника</w:t>
      </w:r>
      <w:proofErr w:type="spellEnd"/>
    </w:p>
    <w:p w:rsidR="00DF5BAC" w:rsidRDefault="002479B2">
      <w:pPr>
        <w:spacing w:line="276" w:lineRule="auto"/>
        <w:ind w:firstLine="567"/>
        <w:jc w:val="both"/>
      </w:pPr>
      <w:r>
        <w:t>7 класс</w:t>
      </w:r>
      <w:r>
        <w:rPr>
          <w:b/>
        </w:rPr>
        <w:t xml:space="preserve">: </w:t>
      </w:r>
      <w:r>
        <w:t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мультиметр</w:t>
      </w:r>
      <w:proofErr w:type="spellEnd"/>
      <w:r>
        <w:t>.</w:t>
      </w:r>
    </w:p>
    <w:p w:rsidR="00DF5BAC" w:rsidRDefault="002479B2">
      <w:pPr>
        <w:spacing w:line="276" w:lineRule="auto"/>
        <w:ind w:firstLine="567"/>
        <w:jc w:val="both"/>
      </w:pPr>
      <w:r>
        <w:t>8-9 класс</w:t>
      </w:r>
      <w:r>
        <w:rPr>
          <w:b/>
        </w:rPr>
        <w:t xml:space="preserve">: </w:t>
      </w:r>
      <w:r>
        <w:t xml:space="preserve">три лампы накаливания (1 запасная), два патрона для ламп, четыре элемента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ind w:firstLine="567"/>
        <w:jc w:val="both"/>
      </w:pPr>
      <w:r>
        <w:t>10-11 класс</w:t>
      </w:r>
      <w:r>
        <w:rPr>
          <w:b/>
        </w:rPr>
        <w:t xml:space="preserve">: </w:t>
      </w:r>
      <w:r>
        <w:t xml:space="preserve">пять ламп накаливания (1 запасная), четыре патрона для ламп, пять элементов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материалов на лазерно-гравировальной машине</w:t>
      </w:r>
    </w:p>
    <w:p w:rsidR="00DF5BAC" w:rsidRDefault="002479B2">
      <w:pPr>
        <w:spacing w:line="276" w:lineRule="auto"/>
        <w:ind w:firstLine="567"/>
        <w:jc w:val="both"/>
      </w:pPr>
      <w:proofErr w:type="gramStart"/>
      <w:r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</w:t>
      </w:r>
      <w:proofErr w:type="gramEnd"/>
      <w:r>
        <w:t xml:space="preserve"> </w:t>
      </w:r>
      <w:proofErr w:type="gramStart"/>
      <w:r>
        <w:t>жесткий диск (HDD) не менее 500 ГБ) с сопутствующим ПО и программами для обработки графического изображения (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и </w:t>
      </w:r>
      <w:proofErr w:type="spellStart"/>
      <w:r>
        <w:t>тд</w:t>
      </w:r>
      <w:proofErr w:type="spellEnd"/>
      <w:r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</w:t>
      </w:r>
      <w:proofErr w:type="gramEnd"/>
      <w:r>
        <w:t xml:space="preserve"> заготовка – фанера 3-4 мм, 1 шт., А</w:t>
      </w:r>
      <w:proofErr w:type="gramStart"/>
      <w:r>
        <w:t>4</w:t>
      </w:r>
      <w:proofErr w:type="gramEnd"/>
      <w:r>
        <w:t xml:space="preserve"> (297х210),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Промышленный дизайн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Материально-техническое обеспечение</w:t>
      </w:r>
      <w:r>
        <w:t xml:space="preserve">: ПК с графическим редактором 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, </w:t>
      </w:r>
      <w:proofErr w:type="spellStart"/>
      <w:r>
        <w:t>GoogleSketchUp</w:t>
      </w:r>
      <w:proofErr w:type="spellEnd"/>
      <w:r>
        <w:t xml:space="preserve">,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.</w:t>
      </w:r>
    </w:p>
    <w:p w:rsidR="00DF5BAC" w:rsidRDefault="00DF5BAC">
      <w:pPr>
        <w:widowControl/>
        <w:jc w:val="center"/>
        <w:rPr>
          <w:b/>
          <w:color w:val="FF0000"/>
          <w:highlight w:val="yellow"/>
        </w:rPr>
      </w:pPr>
    </w:p>
    <w:p w:rsidR="00DF5BAC" w:rsidRDefault="00DF5BAC">
      <w:pPr>
        <w:widowControl/>
        <w:jc w:val="center"/>
        <w:rPr>
          <w:b/>
          <w:highlight w:val="yellow"/>
        </w:rPr>
      </w:pPr>
    </w:p>
    <w:p w:rsidR="00DF5BAC" w:rsidRDefault="00DF5BAC">
      <w:pPr>
        <w:widowControl/>
        <w:jc w:val="right"/>
      </w:pPr>
    </w:p>
    <w:sectPr w:rsidR="00DF5BAC">
      <w:headerReference w:type="default" r:id="rId10"/>
      <w:pgSz w:w="11906" w:h="16838"/>
      <w:pgMar w:top="1134" w:right="851" w:bottom="1134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DC" w:rsidRDefault="004658DC">
      <w:r>
        <w:separator/>
      </w:r>
    </w:p>
  </w:endnote>
  <w:endnote w:type="continuationSeparator" w:id="0">
    <w:p w:rsidR="004658DC" w:rsidRDefault="0046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DC" w:rsidRDefault="004658DC">
      <w:r>
        <w:separator/>
      </w:r>
    </w:p>
  </w:footnote>
  <w:footnote w:type="continuationSeparator" w:id="0">
    <w:p w:rsidR="004658DC" w:rsidRDefault="00465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F0F72">
      <w:rPr>
        <w:noProof/>
      </w:rPr>
      <w:t>2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F0F72">
      <w:rPr>
        <w:noProof/>
      </w:rPr>
      <w:t>21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307"/>
    <w:multiLevelType w:val="multilevel"/>
    <w:tmpl w:val="6FC4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5232D"/>
    <w:multiLevelType w:val="multilevel"/>
    <w:tmpl w:val="6EBEE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7625"/>
    <w:multiLevelType w:val="multilevel"/>
    <w:tmpl w:val="5B763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01C0A"/>
    <w:multiLevelType w:val="multilevel"/>
    <w:tmpl w:val="A2F8AB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E403E4"/>
    <w:multiLevelType w:val="multilevel"/>
    <w:tmpl w:val="E9F024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0345"/>
    <w:multiLevelType w:val="multilevel"/>
    <w:tmpl w:val="185E2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559C9"/>
    <w:multiLevelType w:val="multilevel"/>
    <w:tmpl w:val="82E2A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BAC"/>
    <w:rsid w:val="00065352"/>
    <w:rsid w:val="002479B2"/>
    <w:rsid w:val="003770E3"/>
    <w:rsid w:val="0040244F"/>
    <w:rsid w:val="004658DC"/>
    <w:rsid w:val="00470F43"/>
    <w:rsid w:val="004F0F72"/>
    <w:rsid w:val="005B37E4"/>
    <w:rsid w:val="00BC181E"/>
    <w:rsid w:val="00C11F79"/>
    <w:rsid w:val="00D7112E"/>
    <w:rsid w:val="00DE662C"/>
    <w:rsid w:val="00DF5BAC"/>
    <w:rsid w:val="00E801B0"/>
    <w:rsid w:val="00E8160C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E470-C773-4800-9911-511F75CB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6784</Words>
  <Characters>38673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PC09</cp:lastModifiedBy>
  <cp:revision>8</cp:revision>
  <dcterms:created xsi:type="dcterms:W3CDTF">2024-10-28T13:25:00Z</dcterms:created>
  <dcterms:modified xsi:type="dcterms:W3CDTF">2024-11-02T06:46:00Z</dcterms:modified>
</cp:coreProperties>
</file>