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04" w:rsidRDefault="00EC1204" w:rsidP="00872038">
      <w:pPr>
        <w:spacing w:after="0" w:line="240" w:lineRule="auto"/>
        <w:jc w:val="center"/>
        <w:rPr>
          <w:rFonts w:cstheme="minorHAnsi"/>
          <w:b/>
          <w:sz w:val="28"/>
          <w:szCs w:val="28"/>
        </w:rPr>
      </w:pPr>
      <w:r>
        <w:rPr>
          <w:rFonts w:cstheme="minorHAnsi"/>
          <w:b/>
          <w:sz w:val="28"/>
          <w:szCs w:val="28"/>
        </w:rPr>
        <w:t>Итоговый отчет</w:t>
      </w:r>
    </w:p>
    <w:p w:rsidR="00EC1204" w:rsidRDefault="00987C79" w:rsidP="00872038">
      <w:pPr>
        <w:spacing w:after="0" w:line="240" w:lineRule="auto"/>
        <w:jc w:val="center"/>
        <w:rPr>
          <w:rFonts w:cstheme="minorHAnsi"/>
          <w:b/>
          <w:sz w:val="28"/>
          <w:szCs w:val="28"/>
        </w:rPr>
      </w:pPr>
      <w:r>
        <w:rPr>
          <w:rFonts w:cstheme="minorHAnsi"/>
          <w:b/>
          <w:sz w:val="28"/>
          <w:szCs w:val="28"/>
        </w:rPr>
        <w:t>о результатах анализ</w:t>
      </w:r>
      <w:r w:rsidR="00EC1204">
        <w:rPr>
          <w:rFonts w:cstheme="minorHAnsi"/>
          <w:b/>
          <w:sz w:val="28"/>
          <w:szCs w:val="28"/>
        </w:rPr>
        <w:t>а состояния системы образования</w:t>
      </w:r>
    </w:p>
    <w:p w:rsidR="00EC1204" w:rsidRDefault="002A2B1D" w:rsidP="00872038">
      <w:pPr>
        <w:spacing w:after="0" w:line="240" w:lineRule="auto"/>
        <w:jc w:val="center"/>
        <w:rPr>
          <w:rFonts w:cstheme="minorHAnsi"/>
          <w:b/>
          <w:sz w:val="28"/>
          <w:szCs w:val="28"/>
        </w:rPr>
      </w:pPr>
      <w:r>
        <w:rPr>
          <w:rFonts w:cstheme="minorHAnsi"/>
          <w:b/>
          <w:sz w:val="28"/>
          <w:szCs w:val="28"/>
        </w:rPr>
        <w:t>ЗАТО Александровск за 2016</w:t>
      </w:r>
      <w:r w:rsidR="00EC1204">
        <w:rPr>
          <w:rFonts w:cstheme="minorHAnsi"/>
          <w:b/>
          <w:sz w:val="28"/>
          <w:szCs w:val="28"/>
        </w:rPr>
        <w:t xml:space="preserve"> год</w:t>
      </w:r>
    </w:p>
    <w:p w:rsidR="00115930" w:rsidRDefault="00987C79" w:rsidP="00872038">
      <w:pPr>
        <w:spacing w:after="0" w:line="240" w:lineRule="auto"/>
        <w:jc w:val="center"/>
        <w:rPr>
          <w:rFonts w:cstheme="minorHAnsi"/>
          <w:b/>
          <w:sz w:val="28"/>
          <w:szCs w:val="28"/>
        </w:rPr>
      </w:pPr>
      <w:r>
        <w:rPr>
          <w:rFonts w:cstheme="minorHAnsi"/>
          <w:b/>
          <w:sz w:val="28"/>
          <w:szCs w:val="28"/>
        </w:rPr>
        <w:t>и перспективы раз</w:t>
      </w:r>
      <w:r w:rsidR="002A2B1D">
        <w:rPr>
          <w:rFonts w:cstheme="minorHAnsi"/>
          <w:b/>
          <w:sz w:val="28"/>
          <w:szCs w:val="28"/>
        </w:rPr>
        <w:t>вития системы образования в 2017-2018</w:t>
      </w:r>
      <w:r>
        <w:rPr>
          <w:rFonts w:cstheme="minorHAnsi"/>
          <w:b/>
          <w:sz w:val="28"/>
          <w:szCs w:val="28"/>
        </w:rPr>
        <w:t xml:space="preserve"> годы</w:t>
      </w:r>
    </w:p>
    <w:p w:rsidR="00EC1204" w:rsidRPr="00872038" w:rsidRDefault="00EC1204" w:rsidP="00872038">
      <w:pPr>
        <w:spacing w:after="0" w:line="240" w:lineRule="auto"/>
        <w:jc w:val="center"/>
        <w:rPr>
          <w:rFonts w:cstheme="minorHAnsi"/>
          <w:b/>
          <w:sz w:val="28"/>
          <w:szCs w:val="28"/>
        </w:rPr>
      </w:pPr>
    </w:p>
    <w:p w:rsidR="00EC1204" w:rsidRPr="006B2808" w:rsidRDefault="006B2808" w:rsidP="006B2808">
      <w:pPr>
        <w:pStyle w:val="a4"/>
        <w:numPr>
          <w:ilvl w:val="0"/>
          <w:numId w:val="33"/>
        </w:numPr>
        <w:tabs>
          <w:tab w:val="left" w:pos="142"/>
          <w:tab w:val="left" w:pos="284"/>
        </w:tabs>
        <w:spacing w:after="0" w:line="240" w:lineRule="auto"/>
        <w:ind w:left="0" w:firstLine="0"/>
        <w:jc w:val="center"/>
        <w:rPr>
          <w:rFonts w:cstheme="minorHAnsi"/>
          <w:b/>
          <w:sz w:val="28"/>
          <w:szCs w:val="28"/>
        </w:rPr>
      </w:pPr>
      <w:r>
        <w:rPr>
          <w:rFonts w:cstheme="minorHAnsi"/>
          <w:b/>
          <w:sz w:val="28"/>
          <w:szCs w:val="28"/>
        </w:rPr>
        <w:t>Вводная часть</w:t>
      </w:r>
    </w:p>
    <w:p w:rsidR="00EC1204" w:rsidRDefault="00EC1204" w:rsidP="00EC1204">
      <w:pPr>
        <w:spacing w:after="0" w:line="240" w:lineRule="auto"/>
        <w:ind w:firstLine="708"/>
        <w:jc w:val="both"/>
        <w:rPr>
          <w:rFonts w:cstheme="minorHAnsi"/>
          <w:sz w:val="28"/>
          <w:szCs w:val="28"/>
        </w:rPr>
      </w:pPr>
      <w:r w:rsidRPr="00EC1204">
        <w:rPr>
          <w:rFonts w:ascii="Times New Roman" w:eastAsia="Times New Roman" w:hAnsi="Times New Roman" w:cs="Times New Roman"/>
          <w:sz w:val="28"/>
          <w:szCs w:val="28"/>
          <w:lang w:eastAsia="ru-RU"/>
        </w:rPr>
        <w:t>ЗАТО Александровск – молодое и динамично развивающееся муниципальное образование Мурманской области, открытое для новых идей и плодотворного сотрудничества. Оно имеет высокоразвитую инфраструктуру, хорошую базу для развития профессионально-технического образования, просвещения, культуры, здравоохранения, физкультуры и спорта.</w:t>
      </w:r>
    </w:p>
    <w:p w:rsidR="00EC1204" w:rsidRPr="00EC1204" w:rsidRDefault="00EC1204" w:rsidP="00EC1204">
      <w:pPr>
        <w:spacing w:after="0" w:line="240" w:lineRule="auto"/>
        <w:ind w:firstLine="708"/>
        <w:jc w:val="both"/>
        <w:rPr>
          <w:rFonts w:cstheme="minorHAnsi"/>
          <w:sz w:val="28"/>
          <w:szCs w:val="28"/>
        </w:rPr>
      </w:pPr>
      <w:r w:rsidRPr="00EC1204">
        <w:rPr>
          <w:rFonts w:cstheme="minorHAnsi"/>
          <w:sz w:val="28"/>
          <w:szCs w:val="28"/>
        </w:rPr>
        <w:t xml:space="preserve">Городская среда: </w:t>
      </w:r>
      <w:r w:rsidRPr="005A42E2">
        <w:rPr>
          <w:rFonts w:cstheme="minorHAnsi"/>
          <w:sz w:val="28"/>
          <w:szCs w:val="28"/>
        </w:rPr>
        <w:t>2</w:t>
      </w:r>
      <w:r w:rsidR="00BC1BD9" w:rsidRPr="005A42E2">
        <w:rPr>
          <w:rFonts w:cstheme="minorHAnsi"/>
          <w:sz w:val="28"/>
          <w:szCs w:val="28"/>
        </w:rPr>
        <w:t>9</w:t>
      </w:r>
      <w:r w:rsidRPr="002A2B1D">
        <w:rPr>
          <w:rFonts w:cstheme="minorHAnsi"/>
          <w:sz w:val="28"/>
          <w:szCs w:val="28"/>
        </w:rPr>
        <w:t xml:space="preserve"> образовательных </w:t>
      </w:r>
      <w:r w:rsidR="006B2808" w:rsidRPr="002A2B1D">
        <w:rPr>
          <w:rFonts w:cstheme="minorHAnsi"/>
          <w:sz w:val="28"/>
          <w:szCs w:val="28"/>
        </w:rPr>
        <w:t>организаций</w:t>
      </w:r>
      <w:r w:rsidRPr="002A2B1D">
        <w:rPr>
          <w:rFonts w:cstheme="minorHAnsi"/>
          <w:sz w:val="28"/>
          <w:szCs w:val="28"/>
        </w:rPr>
        <w:t xml:space="preserve">, </w:t>
      </w:r>
      <w:r w:rsidRPr="005A42E2">
        <w:rPr>
          <w:rFonts w:cstheme="minorHAnsi"/>
          <w:sz w:val="28"/>
          <w:szCs w:val="28"/>
        </w:rPr>
        <w:t xml:space="preserve">3 филиала учреждений среднего профессионального образования, </w:t>
      </w:r>
      <w:r w:rsidR="005A42E2" w:rsidRPr="005A42E2">
        <w:rPr>
          <w:rFonts w:cstheme="minorHAnsi"/>
          <w:sz w:val="28"/>
          <w:szCs w:val="28"/>
        </w:rPr>
        <w:t>7</w:t>
      </w:r>
      <w:r w:rsidRPr="005A42E2">
        <w:rPr>
          <w:rFonts w:cstheme="minorHAnsi"/>
          <w:sz w:val="28"/>
          <w:szCs w:val="28"/>
        </w:rPr>
        <w:t xml:space="preserve"> библиотек, 3 клубных учреждения, городской историко-краеведческий музей и Центр гражданского и патриотического воспитания молодежи, 44 спортивных сооружения, 3 лечебно-профилактических организации.</w:t>
      </w:r>
    </w:p>
    <w:p w:rsidR="00EC1204" w:rsidRPr="000046F0" w:rsidRDefault="000046F0" w:rsidP="000046F0">
      <w:pPr>
        <w:spacing w:after="0" w:line="240" w:lineRule="auto"/>
        <w:ind w:firstLine="708"/>
        <w:jc w:val="both"/>
        <w:rPr>
          <w:rFonts w:cstheme="minorHAnsi"/>
          <w:b/>
          <w:sz w:val="28"/>
          <w:szCs w:val="28"/>
        </w:rPr>
      </w:pPr>
      <w:r w:rsidRPr="000046F0">
        <w:rPr>
          <w:rFonts w:cstheme="minorHAnsi"/>
          <w:sz w:val="28"/>
          <w:szCs w:val="28"/>
        </w:rPr>
        <w:t xml:space="preserve">По итогам 2016 года </w:t>
      </w:r>
      <w:proofErr w:type="gramStart"/>
      <w:r w:rsidRPr="000046F0">
        <w:rPr>
          <w:rFonts w:cstheme="minorHAnsi"/>
          <w:sz w:val="28"/>
          <w:szCs w:val="28"/>
        </w:rPr>
        <w:t>в</w:t>
      </w:r>
      <w:proofErr w:type="gramEnd"/>
      <w:r w:rsidRPr="000046F0">
        <w:rPr>
          <w:rFonts w:cstheme="minorHAnsi"/>
          <w:sz w:val="28"/>
          <w:szCs w:val="28"/>
        </w:rPr>
        <w:t xml:space="preserve"> ЗАТО Александровск наблюдается положительная динамика показателей социально-экономического развития. </w:t>
      </w:r>
      <w:r w:rsidR="00EC1204" w:rsidRPr="00EC1204">
        <w:rPr>
          <w:rFonts w:cstheme="minorHAnsi"/>
          <w:sz w:val="28"/>
          <w:szCs w:val="28"/>
        </w:rPr>
        <w:t xml:space="preserve">Основу экономического </w:t>
      </w:r>
      <w:proofErr w:type="gramStart"/>
      <w:r w:rsidR="00EC1204" w:rsidRPr="00EC1204">
        <w:rPr>
          <w:rFonts w:cstheme="minorHAnsi"/>
          <w:sz w:val="28"/>
          <w:szCs w:val="28"/>
        </w:rPr>
        <w:t>потенциала</w:t>
      </w:r>
      <w:proofErr w:type="gramEnd"/>
      <w:r w:rsidR="00EC1204" w:rsidRPr="00EC1204">
        <w:rPr>
          <w:rFonts w:cstheme="minorHAnsi"/>
          <w:sz w:val="28"/>
          <w:szCs w:val="28"/>
        </w:rPr>
        <w:t xml:space="preserve"> ЗАТО Александровск составляют судоремонтный завод «Нерпа» и «10 Ордена трудового Красног</w:t>
      </w:r>
      <w:r>
        <w:rPr>
          <w:rFonts w:cstheme="minorHAnsi"/>
          <w:sz w:val="28"/>
          <w:szCs w:val="28"/>
        </w:rPr>
        <w:t xml:space="preserve">о Знамени судоремонтный завод». </w:t>
      </w:r>
      <w:r w:rsidRPr="000046F0">
        <w:rPr>
          <w:rFonts w:cstheme="minorHAnsi"/>
          <w:sz w:val="28"/>
          <w:szCs w:val="28"/>
        </w:rPr>
        <w:t xml:space="preserve">10 судоремонтный завод увеличил объем производства на </w:t>
      </w:r>
      <w:r w:rsidRPr="000046F0">
        <w:rPr>
          <w:rFonts w:cstheme="minorHAnsi"/>
          <w:bCs/>
          <w:sz w:val="28"/>
          <w:szCs w:val="28"/>
        </w:rPr>
        <w:t>25%</w:t>
      </w:r>
      <w:r w:rsidRPr="000046F0">
        <w:rPr>
          <w:rFonts w:cstheme="minorHAnsi"/>
          <w:sz w:val="28"/>
          <w:szCs w:val="28"/>
        </w:rPr>
        <w:t xml:space="preserve">. СРЗ «Нерпа» успешно реализует федеральные целевые программы в области развития оборонно-промышленного комплекса Российской Федерации. На </w:t>
      </w:r>
      <w:r w:rsidRPr="000046F0">
        <w:rPr>
          <w:rFonts w:cstheme="minorHAnsi"/>
          <w:bCs/>
          <w:sz w:val="28"/>
          <w:szCs w:val="28"/>
        </w:rPr>
        <w:t>20%</w:t>
      </w:r>
      <w:r w:rsidRPr="000046F0">
        <w:rPr>
          <w:rFonts w:cstheme="minorHAnsi"/>
          <w:sz w:val="28"/>
          <w:szCs w:val="28"/>
        </w:rPr>
        <w:t xml:space="preserve"> увеличил выпуск продукции Полярный хлебозавод</w:t>
      </w:r>
      <w:r>
        <w:rPr>
          <w:rFonts w:cstheme="minorHAnsi"/>
          <w:sz w:val="28"/>
          <w:szCs w:val="28"/>
        </w:rPr>
        <w:t>. Промышленные предприятия с</w:t>
      </w:r>
      <w:r w:rsidRPr="000046F0">
        <w:rPr>
          <w:rFonts w:cstheme="minorHAnsi"/>
          <w:sz w:val="28"/>
          <w:szCs w:val="28"/>
        </w:rPr>
        <w:t>табильно работают</w:t>
      </w:r>
      <w:r>
        <w:rPr>
          <w:rFonts w:cstheme="minorHAnsi"/>
          <w:sz w:val="28"/>
          <w:szCs w:val="28"/>
        </w:rPr>
        <w:t xml:space="preserve">, </w:t>
      </w:r>
      <w:r w:rsidR="00EC1204" w:rsidRPr="00EC1204">
        <w:rPr>
          <w:rFonts w:cstheme="minorHAnsi"/>
          <w:sz w:val="28"/>
          <w:szCs w:val="28"/>
        </w:rPr>
        <w:t>поэтому социальный заказ на образование достаточно высок. Практически все родители ориентируют своих детей на продолжение образован</w:t>
      </w:r>
      <w:r w:rsidR="00DE3BFE">
        <w:rPr>
          <w:rFonts w:cstheme="minorHAnsi"/>
          <w:sz w:val="28"/>
          <w:szCs w:val="28"/>
        </w:rPr>
        <w:t>ия по окончанию школы. Ежегодно</w:t>
      </w:r>
      <w:r w:rsidR="00EC1204" w:rsidRPr="00EC1204">
        <w:rPr>
          <w:rFonts w:cstheme="minorHAnsi"/>
          <w:sz w:val="28"/>
          <w:szCs w:val="28"/>
        </w:rPr>
        <w:t xml:space="preserve"> около 70% выпускников поступают в ВУЗы Мурманска, Санкт-Петербурга. Около 25% продолжают обучение в колледжах Мурманской области, в филиалах, расположенных на </w:t>
      </w:r>
      <w:proofErr w:type="gramStart"/>
      <w:r w:rsidR="00EC1204" w:rsidRPr="00EC1204">
        <w:rPr>
          <w:rFonts w:cstheme="minorHAnsi"/>
          <w:sz w:val="28"/>
          <w:szCs w:val="28"/>
        </w:rPr>
        <w:t>территории</w:t>
      </w:r>
      <w:proofErr w:type="gramEnd"/>
      <w:r w:rsidR="00EC1204" w:rsidRPr="00EC1204">
        <w:rPr>
          <w:rFonts w:cstheme="minorHAnsi"/>
          <w:sz w:val="28"/>
          <w:szCs w:val="28"/>
        </w:rPr>
        <w:t xml:space="preserve"> ЗАТО Александровск</w:t>
      </w:r>
    </w:p>
    <w:p w:rsidR="00EC1204" w:rsidRDefault="00EC1204" w:rsidP="00EC1204">
      <w:pPr>
        <w:spacing w:after="0" w:line="240" w:lineRule="auto"/>
        <w:ind w:firstLine="708"/>
        <w:jc w:val="both"/>
        <w:rPr>
          <w:rFonts w:cstheme="minorHAnsi"/>
          <w:sz w:val="28"/>
          <w:szCs w:val="28"/>
        </w:rPr>
      </w:pPr>
      <w:r w:rsidRPr="00EC1204">
        <w:rPr>
          <w:rFonts w:cstheme="minorHAnsi"/>
          <w:sz w:val="28"/>
          <w:szCs w:val="28"/>
        </w:rPr>
        <w:t xml:space="preserve">Социальная сфера – одно из ключевых направлений деятельности всех ветвей власти, обеспечивающих повышение качества жизни </w:t>
      </w:r>
      <w:proofErr w:type="gramStart"/>
      <w:r w:rsidRPr="00EC1204">
        <w:rPr>
          <w:rFonts w:cstheme="minorHAnsi"/>
          <w:sz w:val="28"/>
          <w:szCs w:val="28"/>
        </w:rPr>
        <w:t>жителей</w:t>
      </w:r>
      <w:proofErr w:type="gramEnd"/>
      <w:r w:rsidRPr="00EC1204">
        <w:rPr>
          <w:rFonts w:cstheme="minorHAnsi"/>
          <w:sz w:val="28"/>
          <w:szCs w:val="28"/>
        </w:rPr>
        <w:t xml:space="preserve"> ЗАТО Александровск. Система образования постоянно работает в русле поиска новых форм и методов работы, развивая устоявшиеся и закладывая новые традиции воспитания и обучения детей.</w:t>
      </w:r>
    </w:p>
    <w:p w:rsidR="007B524F" w:rsidRPr="00EC1204" w:rsidRDefault="005A42E2" w:rsidP="000046F0">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ЗАТО Александровск растет </w:t>
      </w:r>
      <w:r w:rsidRPr="000046F0">
        <w:rPr>
          <w:rFonts w:ascii="Times New Roman" w:eastAsia="Calibri" w:hAnsi="Times New Roman" w:cs="Times New Roman"/>
          <w:sz w:val="28"/>
          <w:szCs w:val="28"/>
        </w:rPr>
        <w:t xml:space="preserve">численность населения. Сегодня в муниципалитете проживает около </w:t>
      </w:r>
      <w:r w:rsidRPr="000046F0">
        <w:rPr>
          <w:rFonts w:ascii="Times New Roman" w:eastAsia="Calibri" w:hAnsi="Times New Roman" w:cs="Times New Roman"/>
          <w:bCs/>
          <w:sz w:val="28"/>
          <w:szCs w:val="28"/>
        </w:rPr>
        <w:t>45 тысяч человек</w:t>
      </w:r>
      <w:r w:rsidRPr="000046F0">
        <w:rPr>
          <w:rFonts w:ascii="Times New Roman" w:eastAsia="Calibri" w:hAnsi="Times New Roman" w:cs="Times New Roman"/>
          <w:sz w:val="28"/>
          <w:szCs w:val="28"/>
        </w:rPr>
        <w:t xml:space="preserve">. </w:t>
      </w:r>
      <w:r w:rsidR="00EC1204" w:rsidRPr="00EC1204">
        <w:rPr>
          <w:rFonts w:ascii="Times New Roman" w:eastAsia="Calibri" w:hAnsi="Times New Roman" w:cs="Times New Roman"/>
          <w:sz w:val="28"/>
          <w:szCs w:val="28"/>
        </w:rPr>
        <w:t>Численность детей дошкольного возраста увеличивает</w:t>
      </w:r>
      <w:r w:rsidR="006B2808">
        <w:rPr>
          <w:rFonts w:ascii="Times New Roman" w:eastAsia="Calibri" w:hAnsi="Times New Roman" w:cs="Times New Roman"/>
          <w:sz w:val="28"/>
          <w:szCs w:val="28"/>
        </w:rPr>
        <w:t>ся с каждым годом. П</w:t>
      </w:r>
      <w:r w:rsidR="00EC1204" w:rsidRPr="00EC1204">
        <w:rPr>
          <w:rFonts w:ascii="Times New Roman" w:eastAsia="Calibri" w:hAnsi="Times New Roman" w:cs="Times New Roman"/>
          <w:sz w:val="28"/>
          <w:szCs w:val="28"/>
        </w:rPr>
        <w:t xml:space="preserve">рирост связан с ростом рождаемости и снижением смертности. </w:t>
      </w:r>
      <w:r>
        <w:rPr>
          <w:rFonts w:ascii="Times New Roman" w:eastAsia="Calibri" w:hAnsi="Times New Roman" w:cs="Times New Roman"/>
          <w:sz w:val="28"/>
          <w:szCs w:val="28"/>
        </w:rPr>
        <w:t>К</w:t>
      </w:r>
      <w:r w:rsidR="007B524F" w:rsidRPr="000046F0">
        <w:rPr>
          <w:rFonts w:ascii="Times New Roman" w:eastAsia="Calibri" w:hAnsi="Times New Roman" w:cs="Times New Roman"/>
          <w:sz w:val="28"/>
          <w:szCs w:val="28"/>
        </w:rPr>
        <w:t xml:space="preserve">оэффициент рождаемости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ЗАТО Александровск </w:t>
      </w:r>
      <w:r w:rsidR="007B524F" w:rsidRPr="000046F0">
        <w:rPr>
          <w:rFonts w:ascii="Times New Roman" w:eastAsia="Calibri" w:hAnsi="Times New Roman" w:cs="Times New Roman"/>
          <w:sz w:val="28"/>
          <w:szCs w:val="28"/>
        </w:rPr>
        <w:t xml:space="preserve">выше областного – </w:t>
      </w:r>
      <w:r w:rsidR="007B524F" w:rsidRPr="000046F0">
        <w:rPr>
          <w:rFonts w:ascii="Times New Roman" w:eastAsia="Calibri" w:hAnsi="Times New Roman" w:cs="Times New Roman"/>
          <w:bCs/>
          <w:sz w:val="28"/>
          <w:szCs w:val="28"/>
        </w:rPr>
        <w:t xml:space="preserve">14,8 человека </w:t>
      </w:r>
      <w:r w:rsidR="007B524F" w:rsidRPr="000046F0">
        <w:rPr>
          <w:rFonts w:ascii="Times New Roman" w:eastAsia="Calibri" w:hAnsi="Times New Roman" w:cs="Times New Roman"/>
          <w:sz w:val="28"/>
          <w:szCs w:val="28"/>
        </w:rPr>
        <w:t xml:space="preserve">на 1 тысячу населения, </w:t>
      </w:r>
      <w:r w:rsidR="007B524F" w:rsidRPr="000046F0">
        <w:rPr>
          <w:rFonts w:ascii="Times New Roman" w:eastAsia="Calibri" w:hAnsi="Times New Roman" w:cs="Times New Roman"/>
          <w:bCs/>
          <w:iCs/>
          <w:sz w:val="28"/>
          <w:szCs w:val="28"/>
        </w:rPr>
        <w:t xml:space="preserve">в Мурманской области </w:t>
      </w:r>
      <w:r w:rsidR="00C32B70">
        <w:rPr>
          <w:rFonts w:ascii="Times New Roman" w:eastAsia="Calibri" w:hAnsi="Times New Roman" w:cs="Times New Roman"/>
          <w:bCs/>
          <w:iCs/>
          <w:sz w:val="28"/>
          <w:szCs w:val="28"/>
        </w:rPr>
        <w:t>–</w:t>
      </w:r>
      <w:r w:rsidR="007B524F" w:rsidRPr="000046F0">
        <w:rPr>
          <w:rFonts w:ascii="Times New Roman" w:eastAsia="Calibri" w:hAnsi="Times New Roman" w:cs="Times New Roman"/>
          <w:bCs/>
          <w:iCs/>
          <w:sz w:val="28"/>
          <w:szCs w:val="28"/>
        </w:rPr>
        <w:t xml:space="preserve"> 11,8</w:t>
      </w:r>
      <w:r w:rsidR="007B524F" w:rsidRPr="000046F0">
        <w:rPr>
          <w:rFonts w:ascii="Times New Roman" w:eastAsia="Calibri" w:hAnsi="Times New Roman" w:cs="Times New Roman"/>
          <w:iCs/>
          <w:sz w:val="28"/>
          <w:szCs w:val="28"/>
        </w:rPr>
        <w:t xml:space="preserve">. </w:t>
      </w:r>
    </w:p>
    <w:p w:rsidR="00EC1204" w:rsidRPr="00EC1204" w:rsidRDefault="005A6396" w:rsidP="00EC1204">
      <w:pPr>
        <w:spacing w:after="0" w:line="240" w:lineRule="auto"/>
        <w:ind w:firstLine="708"/>
        <w:jc w:val="both"/>
        <w:rPr>
          <w:rFonts w:ascii="Times New Roman" w:eastAsia="Calibri" w:hAnsi="Times New Roman" w:cs="Times New Roman"/>
          <w:sz w:val="28"/>
          <w:szCs w:val="28"/>
        </w:rPr>
      </w:pPr>
      <w:r w:rsidRPr="005A6396">
        <w:rPr>
          <w:rFonts w:ascii="Times New Roman" w:eastAsia="Calibri" w:hAnsi="Times New Roman" w:cs="Times New Roman"/>
          <w:sz w:val="28"/>
          <w:szCs w:val="28"/>
        </w:rPr>
        <w:t>В муниципалитете стабильное положение на рынке труда.</w:t>
      </w:r>
      <w:r w:rsidRPr="007B524F">
        <w:rPr>
          <w:rFonts w:ascii="Times New Roman" w:eastAsia="Calibri" w:hAnsi="Times New Roman" w:cs="Times New Roman"/>
          <w:b/>
          <w:sz w:val="28"/>
          <w:szCs w:val="28"/>
        </w:rPr>
        <w:t xml:space="preserve"> </w:t>
      </w:r>
      <w:r w:rsidRPr="005A6396">
        <w:rPr>
          <w:rFonts w:ascii="Times New Roman" w:eastAsia="Calibri" w:hAnsi="Times New Roman" w:cs="Times New Roman"/>
          <w:sz w:val="28"/>
          <w:szCs w:val="28"/>
        </w:rPr>
        <w:t xml:space="preserve">Численность населения, занятого в экономике, около </w:t>
      </w:r>
      <w:r w:rsidRPr="005A6396">
        <w:rPr>
          <w:rFonts w:ascii="Times New Roman" w:eastAsia="Calibri" w:hAnsi="Times New Roman" w:cs="Times New Roman"/>
          <w:bCs/>
          <w:sz w:val="28"/>
          <w:szCs w:val="28"/>
        </w:rPr>
        <w:t>15 тысяч человек</w:t>
      </w:r>
      <w:r w:rsidRPr="005A6396">
        <w:rPr>
          <w:rFonts w:ascii="Times New Roman" w:eastAsia="Calibri" w:hAnsi="Times New Roman" w:cs="Times New Roman"/>
          <w:sz w:val="28"/>
          <w:szCs w:val="28"/>
        </w:rPr>
        <w:t xml:space="preserve"> или </w:t>
      </w:r>
      <w:r w:rsidRPr="005A6396">
        <w:rPr>
          <w:rFonts w:ascii="Times New Roman" w:eastAsia="Calibri" w:hAnsi="Times New Roman" w:cs="Times New Roman"/>
          <w:bCs/>
          <w:sz w:val="28"/>
          <w:szCs w:val="28"/>
        </w:rPr>
        <w:t>53 %</w:t>
      </w:r>
      <w:r w:rsidRPr="005A6396">
        <w:rPr>
          <w:rFonts w:ascii="Times New Roman" w:eastAsia="Calibri" w:hAnsi="Times New Roman" w:cs="Times New Roman"/>
          <w:sz w:val="28"/>
          <w:szCs w:val="28"/>
        </w:rPr>
        <w:t xml:space="preserve"> трудоспособного населения. </w:t>
      </w:r>
      <w:proofErr w:type="gramStart"/>
      <w:r w:rsidR="00EC1204" w:rsidRPr="00EC1204">
        <w:rPr>
          <w:rFonts w:ascii="Times New Roman" w:eastAsia="Calibri" w:hAnsi="Times New Roman" w:cs="Times New Roman"/>
          <w:sz w:val="28"/>
          <w:szCs w:val="28"/>
        </w:rPr>
        <w:t>В</w:t>
      </w:r>
      <w:proofErr w:type="gramEnd"/>
      <w:r w:rsidR="00EC1204" w:rsidRPr="00EC1204">
        <w:rPr>
          <w:rFonts w:ascii="Times New Roman" w:eastAsia="Calibri" w:hAnsi="Times New Roman" w:cs="Times New Roman"/>
          <w:sz w:val="28"/>
          <w:szCs w:val="28"/>
        </w:rPr>
        <w:t xml:space="preserve"> </w:t>
      </w:r>
      <w:r w:rsidR="006B2808">
        <w:rPr>
          <w:rFonts w:ascii="Times New Roman" w:eastAsia="Calibri" w:hAnsi="Times New Roman" w:cs="Times New Roman"/>
          <w:sz w:val="28"/>
          <w:szCs w:val="28"/>
        </w:rPr>
        <w:t>ЗАТО</w:t>
      </w:r>
      <w:r w:rsidR="00EC1204" w:rsidRPr="00EC1204">
        <w:rPr>
          <w:rFonts w:ascii="Times New Roman" w:eastAsia="Calibri" w:hAnsi="Times New Roman" w:cs="Times New Roman"/>
          <w:sz w:val="28"/>
          <w:szCs w:val="28"/>
        </w:rPr>
        <w:t xml:space="preserve"> идет постепенное сокращение безработных. Центром занятости населения проводится большая работа по профессиональному обучению и переобучению безработных граждан, их последующему трудоустройству.</w:t>
      </w:r>
    </w:p>
    <w:p w:rsidR="005A6396" w:rsidRDefault="005A6396" w:rsidP="00EC1204">
      <w:pPr>
        <w:spacing w:after="0" w:line="240" w:lineRule="auto"/>
        <w:ind w:firstLine="708"/>
        <w:jc w:val="both"/>
        <w:rPr>
          <w:rFonts w:ascii="Times New Roman" w:eastAsia="Calibri" w:hAnsi="Times New Roman" w:cs="Times New Roman"/>
          <w:b/>
          <w:sz w:val="28"/>
          <w:szCs w:val="28"/>
        </w:rPr>
      </w:pPr>
      <w:r w:rsidRPr="005A6396">
        <w:rPr>
          <w:rFonts w:ascii="Times New Roman" w:eastAsia="Calibri" w:hAnsi="Times New Roman" w:cs="Times New Roman"/>
          <w:sz w:val="28"/>
          <w:szCs w:val="28"/>
        </w:rPr>
        <w:t xml:space="preserve">На </w:t>
      </w:r>
      <w:r w:rsidR="00C32B70">
        <w:rPr>
          <w:rFonts w:ascii="Times New Roman" w:eastAsia="Calibri" w:hAnsi="Times New Roman" w:cs="Times New Roman"/>
          <w:sz w:val="28"/>
          <w:szCs w:val="28"/>
        </w:rPr>
        <w:t>декабрь</w:t>
      </w:r>
      <w:r w:rsidRPr="005A6396">
        <w:rPr>
          <w:rFonts w:ascii="Times New Roman" w:eastAsia="Calibri" w:hAnsi="Times New Roman" w:cs="Times New Roman"/>
          <w:sz w:val="28"/>
          <w:szCs w:val="28"/>
        </w:rPr>
        <w:t xml:space="preserve"> 2016 года у</w:t>
      </w:r>
      <w:r w:rsidR="007B524F" w:rsidRPr="005A6396">
        <w:rPr>
          <w:rFonts w:ascii="Times New Roman" w:eastAsia="Calibri" w:hAnsi="Times New Roman" w:cs="Times New Roman"/>
          <w:sz w:val="28"/>
          <w:szCs w:val="28"/>
        </w:rPr>
        <w:t xml:space="preserve">ровень регистрируемой безработицы </w:t>
      </w:r>
      <w:r w:rsidR="007B524F" w:rsidRPr="005A6396">
        <w:rPr>
          <w:rFonts w:ascii="Times New Roman" w:eastAsia="Calibri" w:hAnsi="Times New Roman" w:cs="Times New Roman"/>
          <w:bCs/>
          <w:sz w:val="28"/>
          <w:szCs w:val="28"/>
        </w:rPr>
        <w:t>0,9%</w:t>
      </w:r>
      <w:r w:rsidRPr="005A6396">
        <w:rPr>
          <w:rFonts w:ascii="Times New Roman" w:eastAsia="Calibri" w:hAnsi="Times New Roman" w:cs="Times New Roman"/>
          <w:sz w:val="28"/>
          <w:szCs w:val="28"/>
        </w:rPr>
        <w:t xml:space="preserve"> (в 2015 году – 1,0%, в 2014 году – 1,1%). </w:t>
      </w:r>
      <w:r w:rsidR="007B524F" w:rsidRPr="005A6396">
        <w:rPr>
          <w:rFonts w:ascii="Times New Roman" w:eastAsia="Calibri" w:hAnsi="Times New Roman" w:cs="Times New Roman"/>
          <w:sz w:val="28"/>
          <w:szCs w:val="28"/>
        </w:rPr>
        <w:t xml:space="preserve">На конец 2016 года </w:t>
      </w:r>
      <w:r w:rsidR="007B524F" w:rsidRPr="005A6396">
        <w:rPr>
          <w:rFonts w:ascii="Times New Roman" w:eastAsia="Calibri" w:hAnsi="Times New Roman" w:cs="Times New Roman"/>
          <w:bCs/>
          <w:sz w:val="28"/>
          <w:szCs w:val="28"/>
        </w:rPr>
        <w:t xml:space="preserve">360 граждан </w:t>
      </w:r>
      <w:r w:rsidR="007B524F" w:rsidRPr="005A6396">
        <w:rPr>
          <w:rFonts w:ascii="Times New Roman" w:eastAsia="Calibri" w:hAnsi="Times New Roman" w:cs="Times New Roman"/>
          <w:sz w:val="28"/>
          <w:szCs w:val="28"/>
        </w:rPr>
        <w:t xml:space="preserve">официально </w:t>
      </w:r>
      <w:proofErr w:type="gramStart"/>
      <w:r w:rsidR="007B524F" w:rsidRPr="005A6396">
        <w:rPr>
          <w:rFonts w:ascii="Times New Roman" w:eastAsia="Calibri" w:hAnsi="Times New Roman" w:cs="Times New Roman"/>
          <w:sz w:val="28"/>
          <w:szCs w:val="28"/>
        </w:rPr>
        <w:lastRenderedPageBreak/>
        <w:t>зарегистрированы</w:t>
      </w:r>
      <w:proofErr w:type="gramEnd"/>
      <w:r w:rsidR="007B524F" w:rsidRPr="005A6396">
        <w:rPr>
          <w:rFonts w:ascii="Times New Roman" w:eastAsia="Calibri" w:hAnsi="Times New Roman" w:cs="Times New Roman"/>
          <w:sz w:val="28"/>
          <w:szCs w:val="28"/>
        </w:rPr>
        <w:t xml:space="preserve"> безработными</w:t>
      </w:r>
      <w:r w:rsidRPr="005A6396">
        <w:rPr>
          <w:rFonts w:ascii="Times New Roman" w:eastAsia="Calibri" w:hAnsi="Times New Roman" w:cs="Times New Roman"/>
          <w:sz w:val="28"/>
          <w:szCs w:val="28"/>
        </w:rPr>
        <w:t xml:space="preserve"> (на конец 2015 года – 298)</w:t>
      </w:r>
      <w:r w:rsidR="007B524F" w:rsidRPr="005A6396">
        <w:rPr>
          <w:rFonts w:ascii="Times New Roman" w:eastAsia="Calibri" w:hAnsi="Times New Roman" w:cs="Times New Roman"/>
          <w:sz w:val="28"/>
          <w:szCs w:val="28"/>
        </w:rPr>
        <w:t xml:space="preserve">, среднегодовое значение показателя – </w:t>
      </w:r>
      <w:r w:rsidR="007B524F" w:rsidRPr="005A6396">
        <w:rPr>
          <w:rFonts w:ascii="Times New Roman" w:eastAsia="Calibri" w:hAnsi="Times New Roman" w:cs="Times New Roman"/>
          <w:bCs/>
          <w:sz w:val="28"/>
          <w:szCs w:val="28"/>
        </w:rPr>
        <w:t>260 безработных</w:t>
      </w:r>
      <w:r w:rsidR="007B524F" w:rsidRPr="005A6396">
        <w:rPr>
          <w:rFonts w:ascii="Times New Roman" w:eastAsia="Calibri" w:hAnsi="Times New Roman" w:cs="Times New Roman"/>
          <w:sz w:val="28"/>
          <w:szCs w:val="28"/>
        </w:rPr>
        <w:t xml:space="preserve">, при этом заявлено </w:t>
      </w:r>
      <w:r w:rsidR="007B524F" w:rsidRPr="005A6396">
        <w:rPr>
          <w:rFonts w:ascii="Times New Roman" w:eastAsia="Calibri" w:hAnsi="Times New Roman" w:cs="Times New Roman"/>
          <w:bCs/>
          <w:sz w:val="28"/>
          <w:szCs w:val="28"/>
        </w:rPr>
        <w:t>706 вакансий</w:t>
      </w:r>
      <w:r w:rsidR="007B524F" w:rsidRPr="005A6396">
        <w:rPr>
          <w:rFonts w:ascii="Times New Roman" w:eastAsia="Calibri" w:hAnsi="Times New Roman" w:cs="Times New Roman"/>
          <w:sz w:val="28"/>
          <w:szCs w:val="28"/>
        </w:rPr>
        <w:t>.</w:t>
      </w:r>
      <w:r w:rsidR="007B524F" w:rsidRPr="007B524F">
        <w:rPr>
          <w:rFonts w:ascii="Times New Roman" w:eastAsia="Calibri" w:hAnsi="Times New Roman" w:cs="Times New Roman"/>
          <w:b/>
          <w:sz w:val="28"/>
          <w:szCs w:val="28"/>
        </w:rPr>
        <w:t xml:space="preserve"> </w:t>
      </w:r>
    </w:p>
    <w:p w:rsidR="00EC1204" w:rsidRDefault="00EC1204" w:rsidP="00EC1204">
      <w:pPr>
        <w:spacing w:after="0" w:line="240" w:lineRule="auto"/>
        <w:ind w:firstLine="708"/>
        <w:jc w:val="both"/>
        <w:rPr>
          <w:rFonts w:cstheme="minorHAnsi"/>
          <w:sz w:val="28"/>
          <w:szCs w:val="28"/>
        </w:rPr>
      </w:pPr>
      <w:r w:rsidRPr="00EC1204">
        <w:rPr>
          <w:rFonts w:ascii="Times New Roman" w:eastAsia="Calibri" w:hAnsi="Times New Roman" w:cs="Times New Roman"/>
          <w:sz w:val="28"/>
          <w:szCs w:val="28"/>
        </w:rPr>
        <w:t xml:space="preserve">Поэтому, главная цель </w:t>
      </w:r>
      <w:proofErr w:type="gramStart"/>
      <w:r w:rsidRPr="00EC1204">
        <w:rPr>
          <w:rFonts w:ascii="Times New Roman" w:eastAsia="Calibri" w:hAnsi="Times New Roman" w:cs="Times New Roman"/>
          <w:sz w:val="28"/>
          <w:szCs w:val="28"/>
        </w:rPr>
        <w:t>образования</w:t>
      </w:r>
      <w:proofErr w:type="gramEnd"/>
      <w:r w:rsidRPr="00EC1204">
        <w:rPr>
          <w:rFonts w:ascii="Times New Roman" w:eastAsia="Calibri" w:hAnsi="Times New Roman" w:cs="Times New Roman"/>
          <w:sz w:val="28"/>
          <w:szCs w:val="28"/>
        </w:rPr>
        <w:t xml:space="preserve"> ЗАТО Александровск – создание всем детям условий для получения качественного образования, соответствующего требованиям инновационного социально ориентированного развития ЗАТО Александровск, Мурманской области, Российской Федерации. Одним из ключевых направлений является ориентация обучающихся на получение следующих специальностей:</w:t>
      </w:r>
      <w:r>
        <w:rPr>
          <w:rFonts w:ascii="Times New Roman" w:eastAsia="Calibri" w:hAnsi="Times New Roman" w:cs="Times New Roman"/>
          <w:sz w:val="28"/>
          <w:szCs w:val="28"/>
        </w:rPr>
        <w:t xml:space="preserve"> </w:t>
      </w:r>
      <w:r w:rsidRPr="00EC1204">
        <w:rPr>
          <w:rFonts w:ascii="Times New Roman" w:eastAsia="Calibri" w:hAnsi="Times New Roman" w:cs="Times New Roman"/>
          <w:sz w:val="28"/>
          <w:szCs w:val="28"/>
        </w:rPr>
        <w:t>инженерно-технических;</w:t>
      </w:r>
      <w:r w:rsidRPr="00EC1204">
        <w:rPr>
          <w:rFonts w:ascii="Calibri" w:eastAsia="Calibri" w:hAnsi="Calibri" w:cs="Times New Roman"/>
        </w:rPr>
        <w:t xml:space="preserve"> </w:t>
      </w:r>
      <w:r w:rsidRPr="00EC1204">
        <w:rPr>
          <w:rFonts w:ascii="Times New Roman" w:eastAsia="Calibri" w:hAnsi="Times New Roman" w:cs="Times New Roman"/>
          <w:sz w:val="28"/>
          <w:szCs w:val="28"/>
        </w:rPr>
        <w:t>военно-технических направлений;</w:t>
      </w:r>
      <w:r>
        <w:rPr>
          <w:rFonts w:ascii="Times New Roman" w:eastAsia="Calibri" w:hAnsi="Times New Roman" w:cs="Times New Roman"/>
          <w:sz w:val="28"/>
          <w:szCs w:val="28"/>
        </w:rPr>
        <w:t xml:space="preserve"> </w:t>
      </w:r>
      <w:r w:rsidRPr="00EC1204">
        <w:rPr>
          <w:rFonts w:ascii="Times New Roman" w:eastAsia="Calibri" w:hAnsi="Times New Roman" w:cs="Times New Roman"/>
          <w:sz w:val="28"/>
          <w:szCs w:val="28"/>
        </w:rPr>
        <w:t>в области рыбного хозяйства;</w:t>
      </w:r>
      <w:r>
        <w:rPr>
          <w:rFonts w:ascii="Times New Roman" w:eastAsia="Calibri" w:hAnsi="Times New Roman" w:cs="Times New Roman"/>
          <w:sz w:val="28"/>
          <w:szCs w:val="28"/>
        </w:rPr>
        <w:t xml:space="preserve"> </w:t>
      </w:r>
      <w:r w:rsidRPr="00EC1204">
        <w:rPr>
          <w:rFonts w:ascii="Times New Roman" w:eastAsia="Calibri" w:hAnsi="Times New Roman" w:cs="Times New Roman"/>
          <w:sz w:val="28"/>
          <w:szCs w:val="28"/>
        </w:rPr>
        <w:t>в области судостроения и судоремонта.</w:t>
      </w:r>
    </w:p>
    <w:p w:rsidR="000E342B" w:rsidRDefault="006B2808" w:rsidP="000E34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Управление образования </w:t>
      </w:r>
      <w:proofErr w:type="gramStart"/>
      <w:r>
        <w:rPr>
          <w:rFonts w:ascii="Times New Roman" w:eastAsia="Calibri" w:hAnsi="Times New Roman" w:cs="Times New Roman"/>
          <w:sz w:val="28"/>
          <w:szCs w:val="28"/>
        </w:rPr>
        <w:t>администрации</w:t>
      </w:r>
      <w:proofErr w:type="gramEnd"/>
      <w:r>
        <w:rPr>
          <w:rFonts w:ascii="Times New Roman" w:eastAsia="Calibri" w:hAnsi="Times New Roman" w:cs="Times New Roman"/>
          <w:sz w:val="28"/>
          <w:szCs w:val="28"/>
        </w:rPr>
        <w:t xml:space="preserve"> ЗАТО Александровск (далее – Управление образования) является о</w:t>
      </w:r>
      <w:r w:rsidR="000E342B">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000E342B">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 ЗАТО Александровск</w:t>
      </w:r>
      <w:r w:rsidR="000E342B">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наделенным полномочиями по решению вопросов в сфере образования на территории ЗАТО Александровск и полномочиями для осуществления отдельных государственных полномочий, осуществляет координацию деятельности муниципальных образовательных организаций и муниципальных учреждений образования, в отношении которых выполняет функции и полномочия учредителя.</w:t>
      </w:r>
      <w:r w:rsidR="000E342B">
        <w:rPr>
          <w:rFonts w:ascii="Times New Roman" w:eastAsia="Calibri" w:hAnsi="Times New Roman" w:cs="Times New Roman"/>
          <w:sz w:val="28"/>
          <w:szCs w:val="28"/>
        </w:rPr>
        <w:t>.</w:t>
      </w:r>
    </w:p>
    <w:p w:rsidR="000E342B" w:rsidRDefault="000E342B" w:rsidP="00CE1C98">
      <w:pPr>
        <w:spacing w:after="0" w:line="240" w:lineRule="auto"/>
        <w:jc w:val="both"/>
        <w:rPr>
          <w:sz w:val="28"/>
          <w:szCs w:val="28"/>
        </w:rPr>
      </w:pPr>
      <w:r>
        <w:rPr>
          <w:rFonts w:ascii="Times New Roman" w:eastAsia="Calibri" w:hAnsi="Times New Roman" w:cs="Times New Roman"/>
          <w:sz w:val="28"/>
          <w:szCs w:val="28"/>
        </w:rPr>
        <w:t>Место нахождения</w:t>
      </w:r>
      <w:r w:rsidR="00CE1C98">
        <w:rPr>
          <w:rFonts w:ascii="Times New Roman" w:eastAsia="Calibri" w:hAnsi="Times New Roman" w:cs="Times New Roman"/>
          <w:sz w:val="28"/>
          <w:szCs w:val="28"/>
        </w:rPr>
        <w:t xml:space="preserve"> Управления образования</w:t>
      </w:r>
      <w:r w:rsidRPr="000E342B">
        <w:rPr>
          <w:rFonts w:ascii="Times New Roman" w:eastAsia="Calibri" w:hAnsi="Times New Roman" w:cs="Times New Roman"/>
          <w:sz w:val="28"/>
          <w:szCs w:val="28"/>
        </w:rPr>
        <w:t xml:space="preserve">: </w:t>
      </w:r>
      <w:r w:rsidR="00CE1C98">
        <w:rPr>
          <w:rFonts w:ascii="Times New Roman" w:eastAsia="Calibri" w:hAnsi="Times New Roman" w:cs="Times New Roman"/>
          <w:sz w:val="28"/>
          <w:szCs w:val="28"/>
        </w:rPr>
        <w:t xml:space="preserve">184650, Мурманская область, </w:t>
      </w:r>
      <w:proofErr w:type="spellStart"/>
      <w:r w:rsidRPr="000E342B">
        <w:rPr>
          <w:rFonts w:ascii="Times New Roman" w:eastAsia="Calibri" w:hAnsi="Times New Roman" w:cs="Times New Roman"/>
          <w:sz w:val="28"/>
          <w:szCs w:val="28"/>
        </w:rPr>
        <w:t>г</w:t>
      </w:r>
      <w:proofErr w:type="gramStart"/>
      <w:r w:rsidRPr="000E342B">
        <w:rPr>
          <w:rFonts w:ascii="Times New Roman" w:eastAsia="Calibri" w:hAnsi="Times New Roman" w:cs="Times New Roman"/>
          <w:sz w:val="28"/>
          <w:szCs w:val="28"/>
        </w:rPr>
        <w:t>.П</w:t>
      </w:r>
      <w:proofErr w:type="gramEnd"/>
      <w:r w:rsidRPr="000E342B">
        <w:rPr>
          <w:rFonts w:ascii="Times New Roman" w:eastAsia="Calibri" w:hAnsi="Times New Roman" w:cs="Times New Roman"/>
          <w:sz w:val="28"/>
          <w:szCs w:val="28"/>
        </w:rPr>
        <w:t>олярный</w:t>
      </w:r>
      <w:proofErr w:type="spellEnd"/>
      <w:r>
        <w:rPr>
          <w:rFonts w:ascii="Times New Roman" w:eastAsia="Calibri" w:hAnsi="Times New Roman" w:cs="Times New Roman"/>
          <w:sz w:val="28"/>
          <w:szCs w:val="28"/>
        </w:rPr>
        <w:t>, ул. Красный Горн, д.14.</w:t>
      </w:r>
      <w:r w:rsidR="00CE1C98">
        <w:rPr>
          <w:rFonts w:ascii="Times New Roman" w:eastAsia="Calibri" w:hAnsi="Times New Roman" w:cs="Times New Roman"/>
          <w:sz w:val="28"/>
          <w:szCs w:val="28"/>
        </w:rPr>
        <w:t xml:space="preserve"> </w:t>
      </w:r>
      <w:r>
        <w:rPr>
          <w:rFonts w:ascii="Times New Roman" w:eastAsia="Calibri" w:hAnsi="Times New Roman" w:cs="Times New Roman"/>
          <w:sz w:val="28"/>
          <w:szCs w:val="28"/>
        </w:rPr>
        <w:t>Т</w:t>
      </w:r>
      <w:r w:rsidRPr="000E342B">
        <w:rPr>
          <w:rFonts w:ascii="Times New Roman" w:eastAsia="Calibri" w:hAnsi="Times New Roman" w:cs="Times New Roman"/>
          <w:sz w:val="28"/>
          <w:szCs w:val="28"/>
        </w:rPr>
        <w:t>елефон (815-51)</w:t>
      </w:r>
      <w:r>
        <w:rPr>
          <w:rFonts w:ascii="Times New Roman" w:eastAsia="Calibri" w:hAnsi="Times New Roman" w:cs="Times New Roman"/>
          <w:sz w:val="28"/>
          <w:szCs w:val="28"/>
        </w:rPr>
        <w:t>7-59-70, факс (815-51)7-53-67.</w:t>
      </w:r>
      <w:r w:rsidR="00CE1C98">
        <w:rPr>
          <w:rFonts w:ascii="Times New Roman" w:eastAsia="Calibri" w:hAnsi="Times New Roman" w:cs="Times New Roman"/>
          <w:sz w:val="28"/>
          <w:szCs w:val="28"/>
        </w:rPr>
        <w:t xml:space="preserve"> </w:t>
      </w:r>
      <w:r w:rsidRPr="000E342B">
        <w:rPr>
          <w:bCs/>
          <w:sz w:val="28"/>
          <w:szCs w:val="28"/>
          <w:lang w:val="en-US"/>
        </w:rPr>
        <w:t>E</w:t>
      </w:r>
      <w:r w:rsidRPr="00CE1C98">
        <w:rPr>
          <w:bCs/>
          <w:sz w:val="28"/>
          <w:szCs w:val="28"/>
        </w:rPr>
        <w:t>-</w:t>
      </w:r>
      <w:r w:rsidRPr="000E342B">
        <w:rPr>
          <w:bCs/>
          <w:sz w:val="28"/>
          <w:szCs w:val="28"/>
          <w:lang w:val="en-US"/>
        </w:rPr>
        <w:t>mail</w:t>
      </w:r>
      <w:r w:rsidRPr="00CE1C98">
        <w:rPr>
          <w:bCs/>
          <w:sz w:val="28"/>
          <w:szCs w:val="28"/>
        </w:rPr>
        <w:t xml:space="preserve">: </w:t>
      </w:r>
      <w:hyperlink r:id="rId9" w:history="1">
        <w:r w:rsidRPr="000E342B">
          <w:rPr>
            <w:rStyle w:val="af3"/>
            <w:bCs/>
            <w:color w:val="auto"/>
            <w:sz w:val="28"/>
            <w:szCs w:val="28"/>
            <w:u w:val="none"/>
            <w:lang w:val="en-US"/>
          </w:rPr>
          <w:t>uo</w:t>
        </w:r>
        <w:r w:rsidRPr="00CE1C98">
          <w:rPr>
            <w:rStyle w:val="af3"/>
            <w:bCs/>
            <w:color w:val="auto"/>
            <w:sz w:val="28"/>
            <w:szCs w:val="28"/>
            <w:u w:val="none"/>
          </w:rPr>
          <w:t>@</w:t>
        </w:r>
        <w:r w:rsidRPr="000E342B">
          <w:rPr>
            <w:rStyle w:val="af3"/>
            <w:bCs/>
            <w:color w:val="auto"/>
            <w:sz w:val="28"/>
            <w:szCs w:val="28"/>
            <w:u w:val="none"/>
            <w:lang w:val="en-US"/>
          </w:rPr>
          <w:t>zato</w:t>
        </w:r>
        <w:r w:rsidRPr="00CE1C98">
          <w:rPr>
            <w:rStyle w:val="af3"/>
            <w:bCs/>
            <w:color w:val="auto"/>
            <w:sz w:val="28"/>
            <w:szCs w:val="28"/>
            <w:u w:val="none"/>
          </w:rPr>
          <w:t>-</w:t>
        </w:r>
        <w:r w:rsidRPr="000E342B">
          <w:rPr>
            <w:rStyle w:val="af3"/>
            <w:bCs/>
            <w:color w:val="auto"/>
            <w:sz w:val="28"/>
            <w:szCs w:val="28"/>
            <w:u w:val="none"/>
            <w:lang w:val="en-US"/>
          </w:rPr>
          <w:t>a</w:t>
        </w:r>
        <w:r w:rsidRPr="00CE1C98">
          <w:rPr>
            <w:rStyle w:val="af3"/>
            <w:bCs/>
            <w:color w:val="auto"/>
            <w:sz w:val="28"/>
            <w:szCs w:val="28"/>
            <w:u w:val="none"/>
          </w:rPr>
          <w:t>.</w:t>
        </w:r>
        <w:proofErr w:type="spellStart"/>
        <w:r w:rsidRPr="000E342B">
          <w:rPr>
            <w:rStyle w:val="af3"/>
            <w:bCs/>
            <w:color w:val="auto"/>
            <w:sz w:val="28"/>
            <w:szCs w:val="28"/>
            <w:u w:val="none"/>
            <w:lang w:val="en-US"/>
          </w:rPr>
          <w:t>ru</w:t>
        </w:r>
        <w:proofErr w:type="spellEnd"/>
      </w:hyperlink>
      <w:r w:rsidRPr="00CE1C98">
        <w:rPr>
          <w:bCs/>
          <w:sz w:val="28"/>
          <w:szCs w:val="28"/>
        </w:rPr>
        <w:t>.</w:t>
      </w:r>
      <w:r w:rsidR="00CE1C98">
        <w:rPr>
          <w:bCs/>
          <w:sz w:val="28"/>
          <w:szCs w:val="28"/>
        </w:rPr>
        <w:t xml:space="preserve"> </w:t>
      </w:r>
      <w:hyperlink r:id="rId10" w:history="1">
        <w:r>
          <w:rPr>
            <w:rStyle w:val="af3"/>
            <w:color w:val="auto"/>
            <w:sz w:val="28"/>
            <w:szCs w:val="28"/>
            <w:u w:val="none"/>
            <w:shd w:val="clear" w:color="auto" w:fill="FFFFFF"/>
          </w:rPr>
          <w:t>О</w:t>
        </w:r>
        <w:r w:rsidRPr="000E342B">
          <w:rPr>
            <w:rStyle w:val="af3"/>
            <w:color w:val="auto"/>
            <w:sz w:val="28"/>
            <w:szCs w:val="28"/>
            <w:u w:val="none"/>
            <w:shd w:val="clear" w:color="auto" w:fill="FFFFFF"/>
          </w:rPr>
          <w:t xml:space="preserve">фициальный сайт </w:t>
        </w:r>
        <w:proofErr w:type="spellStart"/>
        <w:r w:rsidRPr="000E342B">
          <w:rPr>
            <w:rStyle w:val="af3"/>
            <w:color w:val="auto"/>
            <w:sz w:val="28"/>
            <w:szCs w:val="28"/>
            <w:u w:val="none"/>
            <w:shd w:val="clear" w:color="auto" w:fill="FFFFFF"/>
            <w:lang w:val="en-US"/>
          </w:rPr>
          <w:t>uozato</w:t>
        </w:r>
        <w:proofErr w:type="spellEnd"/>
        <w:r w:rsidRPr="000E342B">
          <w:rPr>
            <w:rStyle w:val="af3"/>
            <w:color w:val="auto"/>
            <w:sz w:val="28"/>
            <w:szCs w:val="28"/>
            <w:u w:val="none"/>
            <w:shd w:val="clear" w:color="auto" w:fill="FFFFFF"/>
          </w:rPr>
          <w:t>.</w:t>
        </w:r>
        <w:proofErr w:type="spellStart"/>
        <w:r w:rsidRPr="000E342B">
          <w:rPr>
            <w:rStyle w:val="af3"/>
            <w:color w:val="auto"/>
            <w:sz w:val="28"/>
            <w:szCs w:val="28"/>
            <w:u w:val="none"/>
            <w:shd w:val="clear" w:color="auto" w:fill="FFFFFF"/>
            <w:lang w:val="en-US"/>
          </w:rPr>
          <w:t>ucoz</w:t>
        </w:r>
        <w:proofErr w:type="spellEnd"/>
        <w:r w:rsidRPr="000E342B">
          <w:rPr>
            <w:rStyle w:val="af3"/>
            <w:color w:val="auto"/>
            <w:sz w:val="28"/>
            <w:szCs w:val="28"/>
            <w:u w:val="none"/>
            <w:shd w:val="clear" w:color="auto" w:fill="FFFFFF"/>
          </w:rPr>
          <w:t>.</w:t>
        </w:r>
        <w:r w:rsidRPr="000E342B">
          <w:rPr>
            <w:rStyle w:val="af3"/>
            <w:color w:val="auto"/>
            <w:sz w:val="28"/>
            <w:szCs w:val="28"/>
            <w:u w:val="none"/>
            <w:shd w:val="clear" w:color="auto" w:fill="FFFFFF"/>
            <w:lang w:val="en-US"/>
          </w:rPr>
          <w:t>com</w:t>
        </w:r>
      </w:hyperlink>
      <w:r>
        <w:rPr>
          <w:sz w:val="28"/>
          <w:szCs w:val="28"/>
        </w:rPr>
        <w:t>.</w:t>
      </w:r>
    </w:p>
    <w:p w:rsidR="000E342B" w:rsidRPr="00326B25" w:rsidRDefault="000E342B" w:rsidP="000E342B">
      <w:pPr>
        <w:spacing w:after="0" w:line="240" w:lineRule="auto"/>
        <w:ind w:firstLine="708"/>
        <w:jc w:val="both"/>
        <w:rPr>
          <w:rFonts w:ascii="Times New Roman" w:eastAsia="Calibri" w:hAnsi="Times New Roman" w:cs="Times New Roman"/>
          <w:sz w:val="28"/>
          <w:szCs w:val="28"/>
        </w:rPr>
      </w:pPr>
      <w:proofErr w:type="gramStart"/>
      <w:r w:rsidRPr="00326B25">
        <w:rPr>
          <w:rFonts w:ascii="Times New Roman" w:eastAsia="Calibri" w:hAnsi="Times New Roman" w:cs="Times New Roman"/>
          <w:sz w:val="28"/>
          <w:szCs w:val="28"/>
        </w:rPr>
        <w:t>Бюджет</w:t>
      </w:r>
      <w:proofErr w:type="gramEnd"/>
      <w:r w:rsidRPr="00326B25">
        <w:rPr>
          <w:rFonts w:ascii="Times New Roman" w:eastAsia="Calibri" w:hAnsi="Times New Roman" w:cs="Times New Roman"/>
          <w:sz w:val="28"/>
          <w:szCs w:val="28"/>
        </w:rPr>
        <w:t xml:space="preserve"> ЗАТО Александровск нацелен на решение социальных задач и оказание муниципальных услуг, т.е. имеет социально ориентированную направленность.</w:t>
      </w:r>
    </w:p>
    <w:p w:rsidR="000E342B" w:rsidRDefault="000E342B" w:rsidP="000E342B">
      <w:pPr>
        <w:spacing w:after="0" w:line="240" w:lineRule="auto"/>
        <w:ind w:firstLine="709"/>
        <w:jc w:val="both"/>
        <w:rPr>
          <w:rFonts w:ascii="Times New Roman" w:eastAsia="Calibri" w:hAnsi="Times New Roman" w:cs="Times New Roman"/>
          <w:sz w:val="28"/>
          <w:szCs w:val="28"/>
        </w:rPr>
      </w:pPr>
      <w:r w:rsidRPr="00326B25">
        <w:rPr>
          <w:rFonts w:ascii="Times New Roman" w:eastAsia="Calibri" w:hAnsi="Times New Roman" w:cs="Times New Roman"/>
          <w:sz w:val="28"/>
          <w:szCs w:val="28"/>
        </w:rPr>
        <w:t xml:space="preserve">В Программе социально-экономического </w:t>
      </w:r>
      <w:proofErr w:type="gramStart"/>
      <w:r w:rsidRPr="00326B25">
        <w:rPr>
          <w:rFonts w:ascii="Times New Roman" w:eastAsia="Calibri" w:hAnsi="Times New Roman" w:cs="Times New Roman"/>
          <w:sz w:val="28"/>
          <w:szCs w:val="28"/>
        </w:rPr>
        <w:t>развития</w:t>
      </w:r>
      <w:proofErr w:type="gramEnd"/>
      <w:r w:rsidRPr="00326B25">
        <w:rPr>
          <w:rFonts w:ascii="Times New Roman" w:eastAsia="Calibri" w:hAnsi="Times New Roman" w:cs="Times New Roman"/>
          <w:sz w:val="28"/>
          <w:szCs w:val="28"/>
        </w:rPr>
        <w:t xml:space="preserve"> ЗАТО Александровск развитие системы образования выделено как одно из приоритетных направлений.</w:t>
      </w:r>
      <w:r>
        <w:rPr>
          <w:rFonts w:ascii="Times New Roman" w:eastAsia="Calibri" w:hAnsi="Times New Roman" w:cs="Times New Roman"/>
          <w:sz w:val="28"/>
          <w:szCs w:val="28"/>
        </w:rPr>
        <w:t xml:space="preserve"> С целью повышения доступности и качества образования, обеспечения безопасности образовательного процесса, развития системы образования и соответствия ее запросам населения разработана и реализуется муниципальная </w:t>
      </w:r>
      <w:proofErr w:type="gramStart"/>
      <w:r>
        <w:rPr>
          <w:rFonts w:ascii="Times New Roman" w:eastAsia="Calibri" w:hAnsi="Times New Roman" w:cs="Times New Roman"/>
          <w:sz w:val="28"/>
          <w:szCs w:val="28"/>
        </w:rPr>
        <w:t>программа</w:t>
      </w:r>
      <w:proofErr w:type="gramEnd"/>
      <w:r>
        <w:rPr>
          <w:rFonts w:ascii="Times New Roman" w:eastAsia="Calibri" w:hAnsi="Times New Roman" w:cs="Times New Roman"/>
          <w:sz w:val="28"/>
          <w:szCs w:val="28"/>
        </w:rPr>
        <w:t xml:space="preserve"> ЗАТО Александровск «Развитие о</w:t>
      </w:r>
      <w:r w:rsidR="00CE1C98">
        <w:rPr>
          <w:rFonts w:ascii="Times New Roman" w:eastAsia="Calibri" w:hAnsi="Times New Roman" w:cs="Times New Roman"/>
          <w:sz w:val="28"/>
          <w:szCs w:val="28"/>
        </w:rPr>
        <w:t>бразования» на 2014 – 2020 годы, включающая 8 подпрограмм:</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sidRPr="00CE1C98">
        <w:rPr>
          <w:rFonts w:ascii="Times New Roman" w:eastAsia="Times New Roman" w:hAnsi="Times New Roman" w:cs="Times New Roman"/>
          <w:sz w:val="28"/>
          <w:szCs w:val="28"/>
          <w:lang w:eastAsia="ru-RU"/>
        </w:rPr>
        <w:t>1. Качественное и д</w:t>
      </w:r>
      <w:r>
        <w:rPr>
          <w:rFonts w:ascii="Times New Roman" w:eastAsia="Times New Roman" w:hAnsi="Times New Roman" w:cs="Times New Roman"/>
          <w:sz w:val="28"/>
          <w:szCs w:val="28"/>
          <w:lang w:eastAsia="ru-RU"/>
        </w:rPr>
        <w:t>оступное дошкольное образование.</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sidRPr="00CE1C98">
        <w:rPr>
          <w:rFonts w:ascii="Times New Roman" w:eastAsia="Times New Roman" w:hAnsi="Times New Roman" w:cs="Times New Roman"/>
          <w:sz w:val="28"/>
          <w:szCs w:val="28"/>
          <w:lang w:eastAsia="ru-RU"/>
        </w:rPr>
        <w:t>2. Обеспечение предоставления муниципальных услуг в сфере общег</w:t>
      </w:r>
      <w:r>
        <w:rPr>
          <w:rFonts w:ascii="Times New Roman" w:eastAsia="Times New Roman" w:hAnsi="Times New Roman" w:cs="Times New Roman"/>
          <w:sz w:val="28"/>
          <w:szCs w:val="28"/>
          <w:lang w:eastAsia="ru-RU"/>
        </w:rPr>
        <w:t>о и дополнительного образования.</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sidRPr="00CE1C98">
        <w:rPr>
          <w:rFonts w:ascii="Times New Roman" w:eastAsia="Times New Roman" w:hAnsi="Times New Roman" w:cs="Times New Roman"/>
          <w:sz w:val="28"/>
          <w:szCs w:val="28"/>
          <w:lang w:eastAsia="ru-RU"/>
        </w:rPr>
        <w:t>3. Развитие системы образования через эффективное в</w:t>
      </w:r>
      <w:r>
        <w:rPr>
          <w:rFonts w:ascii="Times New Roman" w:eastAsia="Times New Roman" w:hAnsi="Times New Roman" w:cs="Times New Roman"/>
          <w:sz w:val="28"/>
          <w:szCs w:val="28"/>
          <w:lang w:eastAsia="ru-RU"/>
        </w:rPr>
        <w:t>ыполнение муниципальных функций.</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sidRPr="00CE1C98">
        <w:rPr>
          <w:rFonts w:ascii="Times New Roman" w:eastAsia="Times New Roman" w:hAnsi="Times New Roman" w:cs="Times New Roman"/>
          <w:sz w:val="28"/>
          <w:szCs w:val="28"/>
          <w:lang w:eastAsia="ru-RU"/>
        </w:rPr>
        <w:t>4. Обеспечение информационно-методического сопровождения образовательного пр</w:t>
      </w:r>
      <w:r>
        <w:rPr>
          <w:rFonts w:ascii="Times New Roman" w:eastAsia="Times New Roman" w:hAnsi="Times New Roman" w:cs="Times New Roman"/>
          <w:sz w:val="28"/>
          <w:szCs w:val="28"/>
          <w:lang w:eastAsia="ru-RU"/>
        </w:rPr>
        <w:t>оцесса муниципальных учреждений.</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sidRPr="00CE1C98">
        <w:rPr>
          <w:rFonts w:ascii="Times New Roman" w:eastAsia="Times New Roman" w:hAnsi="Times New Roman" w:cs="Times New Roman"/>
          <w:sz w:val="28"/>
          <w:szCs w:val="28"/>
          <w:lang w:eastAsia="ru-RU"/>
        </w:rPr>
        <w:t>5. Обеспечение хозяйственно-эксплуатационного обслуживания учреждений системы</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образования</w:t>
      </w:r>
      <w:proofErr w:type="gramEnd"/>
      <w:r>
        <w:rPr>
          <w:rFonts w:ascii="Times New Roman" w:eastAsia="Times New Roman" w:hAnsi="Times New Roman" w:cs="Times New Roman"/>
          <w:sz w:val="28"/>
          <w:szCs w:val="28"/>
          <w:lang w:eastAsia="ru-RU"/>
        </w:rPr>
        <w:t xml:space="preserve"> ЗАТО Александровск.</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Школьное здоровое питание.</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sidRPr="00CE1C98">
        <w:rPr>
          <w:rFonts w:ascii="Times New Roman" w:eastAsia="Times New Roman" w:hAnsi="Times New Roman" w:cs="Times New Roman"/>
          <w:sz w:val="28"/>
          <w:szCs w:val="28"/>
          <w:lang w:eastAsia="ru-RU"/>
        </w:rPr>
        <w:t>7. Организация отдыха, оздоровления и занятости дете</w:t>
      </w:r>
      <w:r>
        <w:rPr>
          <w:rFonts w:ascii="Times New Roman" w:eastAsia="Times New Roman" w:hAnsi="Times New Roman" w:cs="Times New Roman"/>
          <w:sz w:val="28"/>
          <w:szCs w:val="28"/>
          <w:lang w:eastAsia="ru-RU"/>
        </w:rPr>
        <w:t xml:space="preserve">й и </w:t>
      </w:r>
      <w:proofErr w:type="gramStart"/>
      <w:r>
        <w:rPr>
          <w:rFonts w:ascii="Times New Roman" w:eastAsia="Times New Roman" w:hAnsi="Times New Roman" w:cs="Times New Roman"/>
          <w:sz w:val="28"/>
          <w:szCs w:val="28"/>
          <w:lang w:eastAsia="ru-RU"/>
        </w:rPr>
        <w:t>молодежи</w:t>
      </w:r>
      <w:proofErr w:type="gramEnd"/>
      <w:r>
        <w:rPr>
          <w:rFonts w:ascii="Times New Roman" w:eastAsia="Times New Roman" w:hAnsi="Times New Roman" w:cs="Times New Roman"/>
          <w:sz w:val="28"/>
          <w:szCs w:val="28"/>
          <w:lang w:eastAsia="ru-RU"/>
        </w:rPr>
        <w:t xml:space="preserve"> ЗАТО Александровск.</w:t>
      </w:r>
    </w:p>
    <w:p w:rsidR="00CE1C98" w:rsidRPr="00CE1C98" w:rsidRDefault="00CE1C98" w:rsidP="00CE1C98">
      <w:pPr>
        <w:spacing w:after="0" w:line="240" w:lineRule="auto"/>
        <w:jc w:val="both"/>
        <w:rPr>
          <w:rFonts w:ascii="Times New Roman" w:eastAsia="Times New Roman" w:hAnsi="Times New Roman" w:cs="Times New Roman"/>
          <w:sz w:val="28"/>
          <w:szCs w:val="28"/>
          <w:lang w:eastAsia="ru-RU"/>
        </w:rPr>
      </w:pPr>
      <w:r w:rsidRPr="00CE1C98">
        <w:rPr>
          <w:rFonts w:ascii="Times New Roman" w:eastAsia="Times New Roman" w:hAnsi="Times New Roman" w:cs="Times New Roman"/>
          <w:sz w:val="28"/>
          <w:szCs w:val="28"/>
          <w:lang w:eastAsia="ru-RU"/>
        </w:rPr>
        <w:t>8. Развитие современной инфраструктуры системы образования.</w:t>
      </w:r>
    </w:p>
    <w:p w:rsidR="008C233D" w:rsidRDefault="008C233D" w:rsidP="001E5C52">
      <w:pPr>
        <w:spacing w:after="0" w:line="240" w:lineRule="auto"/>
        <w:ind w:firstLine="708"/>
        <w:jc w:val="both"/>
        <w:rPr>
          <w:rFonts w:cstheme="minorHAnsi"/>
          <w:sz w:val="28"/>
          <w:szCs w:val="28"/>
        </w:rPr>
      </w:pPr>
      <w:r w:rsidRPr="00872038">
        <w:rPr>
          <w:rFonts w:cstheme="minorHAnsi"/>
          <w:sz w:val="28"/>
          <w:szCs w:val="28"/>
        </w:rPr>
        <w:t xml:space="preserve">С 2013 года Управление образования участвует в реализации Государственной программы «Доступная среда», цель которой сформировать универсальную </w:t>
      </w:r>
      <w:proofErr w:type="spellStart"/>
      <w:r w:rsidRPr="00872038">
        <w:rPr>
          <w:rFonts w:cstheme="minorHAnsi"/>
          <w:sz w:val="28"/>
          <w:szCs w:val="28"/>
        </w:rPr>
        <w:t>безбарьерную</w:t>
      </w:r>
      <w:proofErr w:type="spellEnd"/>
      <w:r w:rsidRPr="00872038">
        <w:rPr>
          <w:rFonts w:cstheme="minorHAnsi"/>
          <w:sz w:val="28"/>
          <w:szCs w:val="28"/>
        </w:rPr>
        <w:t xml:space="preserve"> среду, позволяющую обеспечить совместное обучение детей с ограниченными возможностями здоровья и детей, не имеющих нарушений развития.</w:t>
      </w:r>
      <w:r>
        <w:rPr>
          <w:rFonts w:cstheme="minorHAnsi"/>
          <w:sz w:val="28"/>
          <w:szCs w:val="28"/>
        </w:rPr>
        <w:t xml:space="preserve"> </w:t>
      </w:r>
      <w:r w:rsidRPr="00872038">
        <w:rPr>
          <w:rFonts w:cstheme="minorHAnsi"/>
          <w:sz w:val="28"/>
          <w:szCs w:val="28"/>
        </w:rPr>
        <w:t xml:space="preserve">В рамках этой Программы за 3 </w:t>
      </w:r>
      <w:r w:rsidRPr="007E509D">
        <w:rPr>
          <w:rFonts w:cstheme="minorHAnsi"/>
          <w:sz w:val="28"/>
          <w:szCs w:val="28"/>
        </w:rPr>
        <w:t>года в 3 школах</w:t>
      </w:r>
      <w:r w:rsidRPr="00872038">
        <w:rPr>
          <w:rFonts w:cstheme="minorHAnsi"/>
          <w:sz w:val="28"/>
          <w:szCs w:val="28"/>
        </w:rPr>
        <w:t xml:space="preserve"> переоборудованы санузлы и входные </w:t>
      </w:r>
      <w:r w:rsidRPr="00872038">
        <w:rPr>
          <w:rFonts w:cstheme="minorHAnsi"/>
          <w:sz w:val="28"/>
          <w:szCs w:val="28"/>
        </w:rPr>
        <w:lastRenderedPageBreak/>
        <w:t>группы здания для обеспечения доступа маломобильных групп населения необходимый, закупл</w:t>
      </w:r>
      <w:r w:rsidR="00CE1C98">
        <w:rPr>
          <w:rFonts w:cstheme="minorHAnsi"/>
          <w:sz w:val="28"/>
          <w:szCs w:val="28"/>
        </w:rPr>
        <w:t>ен набор оборудования.</w:t>
      </w:r>
    </w:p>
    <w:p w:rsidR="00326B25" w:rsidRDefault="007B524F" w:rsidP="001E5C52">
      <w:pPr>
        <w:spacing w:after="0" w:line="240" w:lineRule="auto"/>
        <w:ind w:firstLine="708"/>
        <w:jc w:val="both"/>
        <w:rPr>
          <w:rFonts w:cstheme="minorHAnsi"/>
          <w:sz w:val="28"/>
          <w:szCs w:val="28"/>
        </w:rPr>
      </w:pPr>
      <w:r>
        <w:rPr>
          <w:rFonts w:cstheme="minorHAnsi"/>
          <w:sz w:val="28"/>
          <w:szCs w:val="28"/>
        </w:rPr>
        <w:t>В 2016</w:t>
      </w:r>
      <w:r w:rsidR="00875B4E">
        <w:rPr>
          <w:rFonts w:cstheme="minorHAnsi"/>
          <w:sz w:val="28"/>
          <w:szCs w:val="28"/>
        </w:rPr>
        <w:t xml:space="preserve"> год</w:t>
      </w:r>
      <w:r>
        <w:rPr>
          <w:rFonts w:cstheme="minorHAnsi"/>
          <w:sz w:val="28"/>
          <w:szCs w:val="28"/>
        </w:rPr>
        <w:t>у</w:t>
      </w:r>
      <w:r w:rsidR="00875B4E">
        <w:rPr>
          <w:rFonts w:cstheme="minorHAnsi"/>
          <w:sz w:val="28"/>
          <w:szCs w:val="28"/>
        </w:rPr>
        <w:t xml:space="preserve"> </w:t>
      </w:r>
      <w:r>
        <w:rPr>
          <w:rFonts w:cstheme="minorHAnsi"/>
          <w:sz w:val="28"/>
          <w:szCs w:val="28"/>
        </w:rPr>
        <w:t xml:space="preserve">в системе </w:t>
      </w:r>
      <w:proofErr w:type="gramStart"/>
      <w:r>
        <w:rPr>
          <w:rFonts w:cstheme="minorHAnsi"/>
          <w:sz w:val="28"/>
          <w:szCs w:val="28"/>
        </w:rPr>
        <w:t>образования</w:t>
      </w:r>
      <w:proofErr w:type="gramEnd"/>
      <w:r>
        <w:rPr>
          <w:rFonts w:cstheme="minorHAnsi"/>
          <w:sz w:val="28"/>
          <w:szCs w:val="28"/>
        </w:rPr>
        <w:t xml:space="preserve"> ЗАТО Александровск был дан старт </w:t>
      </w:r>
      <w:r w:rsidR="001E5C52">
        <w:rPr>
          <w:rFonts w:cstheme="minorHAnsi"/>
          <w:sz w:val="28"/>
          <w:szCs w:val="28"/>
        </w:rPr>
        <w:t>проектов по ра</w:t>
      </w:r>
      <w:r>
        <w:rPr>
          <w:rFonts w:cstheme="minorHAnsi"/>
          <w:sz w:val="28"/>
          <w:szCs w:val="28"/>
        </w:rPr>
        <w:t>звитию научно-технического творчества</w:t>
      </w:r>
      <w:r w:rsidR="001E5C52">
        <w:rPr>
          <w:rFonts w:cstheme="minorHAnsi"/>
          <w:sz w:val="28"/>
          <w:szCs w:val="28"/>
        </w:rPr>
        <w:t xml:space="preserve"> обучающихся ЗАТО Александровск; по развитию </w:t>
      </w:r>
      <w:r w:rsidR="001E5C52" w:rsidRPr="001E5C52">
        <w:rPr>
          <w:rFonts w:cstheme="minorHAnsi"/>
          <w:sz w:val="28"/>
          <w:szCs w:val="28"/>
        </w:rPr>
        <w:t xml:space="preserve">системы работы с педагогическими кадрами образовательных организаций </w:t>
      </w:r>
      <w:r w:rsidR="001E5C52">
        <w:rPr>
          <w:rFonts w:cstheme="minorHAnsi"/>
          <w:sz w:val="28"/>
          <w:szCs w:val="28"/>
        </w:rPr>
        <w:t>ЗАТО Александровск; по работе с одаренными детьми.</w:t>
      </w:r>
    </w:p>
    <w:p w:rsidR="00CE1C98" w:rsidRDefault="007B524F" w:rsidP="00CE1C9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2016</w:t>
      </w:r>
      <w:r w:rsidR="00CE1C98" w:rsidRPr="00CE1C98">
        <w:rPr>
          <w:rFonts w:ascii="Times New Roman" w:eastAsia="Calibri" w:hAnsi="Times New Roman" w:cs="Times New Roman"/>
          <w:sz w:val="28"/>
          <w:szCs w:val="28"/>
        </w:rPr>
        <w:t xml:space="preserve"> году муниципальной системой </w:t>
      </w:r>
      <w:proofErr w:type="gramStart"/>
      <w:r w:rsidR="00CE1C98" w:rsidRPr="00CE1C98">
        <w:rPr>
          <w:rFonts w:ascii="Times New Roman" w:eastAsia="Calibri" w:hAnsi="Times New Roman" w:cs="Times New Roman"/>
          <w:sz w:val="28"/>
          <w:szCs w:val="28"/>
        </w:rPr>
        <w:t>образования</w:t>
      </w:r>
      <w:proofErr w:type="gramEnd"/>
      <w:r w:rsidR="00CE1C98" w:rsidRPr="00CE1C98">
        <w:rPr>
          <w:rFonts w:ascii="Times New Roman" w:eastAsia="Calibri" w:hAnsi="Times New Roman" w:cs="Times New Roman"/>
          <w:sz w:val="28"/>
          <w:szCs w:val="28"/>
        </w:rPr>
        <w:t xml:space="preserve"> ЗАТО Александровск решались следующие задачи:</w:t>
      </w:r>
    </w:p>
    <w:p w:rsidR="007B524F" w:rsidRPr="007A3B5F" w:rsidRDefault="007B524F" w:rsidP="007B524F">
      <w:pPr>
        <w:pStyle w:val="a4"/>
        <w:numPr>
          <w:ilvl w:val="0"/>
          <w:numId w:val="1"/>
        </w:numPr>
        <w:spacing w:after="0" w:line="23" w:lineRule="atLeast"/>
        <w:contextualSpacing w:val="0"/>
        <w:jc w:val="both"/>
        <w:rPr>
          <w:sz w:val="28"/>
          <w:szCs w:val="28"/>
        </w:rPr>
      </w:pPr>
      <w:r w:rsidRPr="007A3B5F">
        <w:rPr>
          <w:sz w:val="28"/>
          <w:szCs w:val="28"/>
        </w:rPr>
        <w:t>повышение качества и доступности образования, внедрение новых образовательных стандартов и требований;</w:t>
      </w:r>
    </w:p>
    <w:p w:rsidR="007B524F" w:rsidRPr="00B31A90" w:rsidRDefault="007B524F" w:rsidP="007B524F">
      <w:pPr>
        <w:pStyle w:val="a4"/>
        <w:numPr>
          <w:ilvl w:val="0"/>
          <w:numId w:val="1"/>
        </w:numPr>
        <w:spacing w:after="0" w:line="23" w:lineRule="atLeast"/>
        <w:contextualSpacing w:val="0"/>
        <w:jc w:val="both"/>
        <w:rPr>
          <w:sz w:val="28"/>
          <w:szCs w:val="28"/>
        </w:rPr>
      </w:pPr>
      <w:r>
        <w:rPr>
          <w:sz w:val="28"/>
          <w:szCs w:val="28"/>
        </w:rPr>
        <w:t>р</w:t>
      </w:r>
      <w:r w:rsidRPr="00B31A90">
        <w:rPr>
          <w:sz w:val="28"/>
          <w:szCs w:val="28"/>
        </w:rPr>
        <w:t>азвитие сети образовательных организаций;</w:t>
      </w:r>
    </w:p>
    <w:p w:rsidR="007B524F" w:rsidRPr="00B31A90" w:rsidRDefault="007B524F" w:rsidP="007B524F">
      <w:pPr>
        <w:pStyle w:val="a4"/>
        <w:numPr>
          <w:ilvl w:val="0"/>
          <w:numId w:val="1"/>
        </w:numPr>
        <w:spacing w:after="0" w:line="23" w:lineRule="atLeast"/>
        <w:contextualSpacing w:val="0"/>
        <w:jc w:val="both"/>
        <w:rPr>
          <w:sz w:val="28"/>
          <w:szCs w:val="28"/>
        </w:rPr>
      </w:pPr>
      <w:r>
        <w:rPr>
          <w:sz w:val="28"/>
          <w:szCs w:val="28"/>
        </w:rPr>
        <w:t>о</w:t>
      </w:r>
      <w:r w:rsidRPr="00B31A90">
        <w:rPr>
          <w:sz w:val="28"/>
          <w:szCs w:val="28"/>
        </w:rPr>
        <w:t>беспечение сопровождения детей с учетом их индивидуальных потребностей и способностей;</w:t>
      </w:r>
    </w:p>
    <w:p w:rsidR="007B524F" w:rsidRPr="00B31A90" w:rsidRDefault="007B524F" w:rsidP="007B524F">
      <w:pPr>
        <w:pStyle w:val="a4"/>
        <w:numPr>
          <w:ilvl w:val="0"/>
          <w:numId w:val="1"/>
        </w:numPr>
        <w:spacing w:after="0" w:line="23" w:lineRule="atLeast"/>
        <w:contextualSpacing w:val="0"/>
        <w:jc w:val="both"/>
        <w:rPr>
          <w:sz w:val="28"/>
          <w:szCs w:val="28"/>
        </w:rPr>
      </w:pPr>
      <w:r>
        <w:rPr>
          <w:sz w:val="28"/>
          <w:szCs w:val="28"/>
        </w:rPr>
        <w:t>с</w:t>
      </w:r>
      <w:r w:rsidRPr="00B31A90">
        <w:rPr>
          <w:sz w:val="28"/>
          <w:szCs w:val="28"/>
        </w:rPr>
        <w:t>оздание условий для сохранения и укрепления здоровья обучающихся и воспитанников;</w:t>
      </w:r>
    </w:p>
    <w:p w:rsidR="007B524F" w:rsidRPr="00B31A90" w:rsidRDefault="007B524F" w:rsidP="007B524F">
      <w:pPr>
        <w:pStyle w:val="a4"/>
        <w:numPr>
          <w:ilvl w:val="0"/>
          <w:numId w:val="1"/>
        </w:numPr>
        <w:spacing w:after="0" w:line="23" w:lineRule="atLeast"/>
        <w:contextualSpacing w:val="0"/>
        <w:jc w:val="both"/>
        <w:rPr>
          <w:sz w:val="28"/>
          <w:szCs w:val="28"/>
        </w:rPr>
      </w:pPr>
      <w:r>
        <w:rPr>
          <w:sz w:val="28"/>
          <w:szCs w:val="28"/>
        </w:rPr>
        <w:t>п</w:t>
      </w:r>
      <w:r w:rsidRPr="00B31A90">
        <w:rPr>
          <w:sz w:val="28"/>
          <w:szCs w:val="28"/>
        </w:rPr>
        <w:t>овышение квалификации учителей и привлечени</w:t>
      </w:r>
      <w:r>
        <w:rPr>
          <w:sz w:val="28"/>
          <w:szCs w:val="28"/>
        </w:rPr>
        <w:t>е</w:t>
      </w:r>
      <w:r w:rsidRPr="00B31A90">
        <w:rPr>
          <w:sz w:val="28"/>
          <w:szCs w:val="28"/>
        </w:rPr>
        <w:t xml:space="preserve"> новых высококвалифицированных преподавательских кадров;</w:t>
      </w:r>
    </w:p>
    <w:p w:rsidR="007B524F" w:rsidRPr="00B31A90" w:rsidRDefault="007B524F" w:rsidP="007B524F">
      <w:pPr>
        <w:pStyle w:val="a4"/>
        <w:numPr>
          <w:ilvl w:val="0"/>
          <w:numId w:val="1"/>
        </w:numPr>
        <w:spacing w:after="0" w:line="23" w:lineRule="atLeast"/>
        <w:contextualSpacing w:val="0"/>
        <w:jc w:val="both"/>
        <w:rPr>
          <w:sz w:val="28"/>
          <w:szCs w:val="28"/>
        </w:rPr>
      </w:pPr>
      <w:r>
        <w:rPr>
          <w:sz w:val="28"/>
          <w:szCs w:val="28"/>
        </w:rPr>
        <w:t>о</w:t>
      </w:r>
      <w:r w:rsidRPr="00B31A90">
        <w:rPr>
          <w:sz w:val="28"/>
          <w:szCs w:val="28"/>
        </w:rPr>
        <w:t>беспечение комплексной безопасности образовательной среды;</w:t>
      </w:r>
    </w:p>
    <w:p w:rsidR="007B524F" w:rsidRDefault="007B524F" w:rsidP="007B524F">
      <w:pPr>
        <w:pStyle w:val="a4"/>
        <w:numPr>
          <w:ilvl w:val="0"/>
          <w:numId w:val="1"/>
        </w:numPr>
        <w:spacing w:after="0" w:line="23" w:lineRule="atLeast"/>
        <w:contextualSpacing w:val="0"/>
        <w:jc w:val="both"/>
        <w:rPr>
          <w:sz w:val="28"/>
          <w:szCs w:val="28"/>
        </w:rPr>
      </w:pPr>
      <w:r>
        <w:rPr>
          <w:sz w:val="28"/>
          <w:szCs w:val="28"/>
        </w:rPr>
        <w:t>р</w:t>
      </w:r>
      <w:r w:rsidRPr="00B31A90">
        <w:rPr>
          <w:sz w:val="28"/>
          <w:szCs w:val="28"/>
        </w:rPr>
        <w:t>азвитие информационной образовательной среды</w:t>
      </w:r>
      <w:r>
        <w:rPr>
          <w:sz w:val="28"/>
          <w:szCs w:val="28"/>
        </w:rPr>
        <w:t>.</w:t>
      </w:r>
    </w:p>
    <w:p w:rsidR="007B524F" w:rsidRPr="00B31A90" w:rsidRDefault="007B524F" w:rsidP="007B524F">
      <w:pPr>
        <w:pStyle w:val="a4"/>
        <w:numPr>
          <w:ilvl w:val="0"/>
          <w:numId w:val="1"/>
        </w:numPr>
        <w:spacing w:after="0" w:line="23" w:lineRule="atLeast"/>
        <w:contextualSpacing w:val="0"/>
        <w:rPr>
          <w:sz w:val="28"/>
          <w:szCs w:val="28"/>
        </w:rPr>
      </w:pPr>
      <w:r>
        <w:rPr>
          <w:sz w:val="28"/>
          <w:szCs w:val="28"/>
        </w:rPr>
        <w:t>р</w:t>
      </w:r>
      <w:r w:rsidRPr="00B31A90">
        <w:rPr>
          <w:sz w:val="28"/>
          <w:szCs w:val="28"/>
        </w:rPr>
        <w:t xml:space="preserve">асширение финансовой и управленческой самостоятельности </w:t>
      </w:r>
      <w:r>
        <w:rPr>
          <w:sz w:val="28"/>
          <w:szCs w:val="28"/>
        </w:rPr>
        <w:t>образовательных организаций и учреждений образования</w:t>
      </w:r>
      <w:r w:rsidRPr="00B31A90">
        <w:rPr>
          <w:sz w:val="28"/>
          <w:szCs w:val="28"/>
        </w:rPr>
        <w:t>;</w:t>
      </w:r>
    </w:p>
    <w:p w:rsidR="007B524F" w:rsidRPr="00B31A90" w:rsidRDefault="007B524F" w:rsidP="007B524F">
      <w:pPr>
        <w:pStyle w:val="a4"/>
        <w:numPr>
          <w:ilvl w:val="0"/>
          <w:numId w:val="1"/>
        </w:numPr>
        <w:spacing w:after="0" w:line="23" w:lineRule="atLeast"/>
        <w:contextualSpacing w:val="0"/>
        <w:jc w:val="both"/>
        <w:rPr>
          <w:sz w:val="28"/>
          <w:szCs w:val="28"/>
        </w:rPr>
      </w:pPr>
      <w:r>
        <w:rPr>
          <w:sz w:val="28"/>
          <w:szCs w:val="28"/>
        </w:rPr>
        <w:t>р</w:t>
      </w:r>
      <w:r w:rsidRPr="00B31A90">
        <w:rPr>
          <w:sz w:val="28"/>
          <w:szCs w:val="28"/>
        </w:rPr>
        <w:t xml:space="preserve">еализация прав родителей на участие в </w:t>
      </w:r>
      <w:proofErr w:type="gramStart"/>
      <w:r w:rsidRPr="00B31A90">
        <w:rPr>
          <w:sz w:val="28"/>
          <w:szCs w:val="28"/>
        </w:rPr>
        <w:t xml:space="preserve">контроле </w:t>
      </w:r>
      <w:r w:rsidRPr="00EA492F">
        <w:rPr>
          <w:sz w:val="28"/>
          <w:szCs w:val="28"/>
        </w:rPr>
        <w:t>за</w:t>
      </w:r>
      <w:proofErr w:type="gramEnd"/>
      <w:r w:rsidRPr="00EA492F">
        <w:rPr>
          <w:sz w:val="28"/>
          <w:szCs w:val="28"/>
        </w:rPr>
        <w:t xml:space="preserve"> </w:t>
      </w:r>
      <w:r w:rsidRPr="00B31A90">
        <w:rPr>
          <w:sz w:val="28"/>
          <w:szCs w:val="28"/>
        </w:rPr>
        <w:t>предоставлением образовательных услуг как формы независимой оценки качества и обеспечение прозрачности расходования финансовых средств в образовательной организации;</w:t>
      </w:r>
    </w:p>
    <w:p w:rsidR="007B524F" w:rsidRPr="00B31A90" w:rsidRDefault="007B524F" w:rsidP="007B524F">
      <w:pPr>
        <w:pStyle w:val="a4"/>
        <w:numPr>
          <w:ilvl w:val="0"/>
          <w:numId w:val="1"/>
        </w:numPr>
        <w:spacing w:after="0" w:line="23" w:lineRule="atLeast"/>
        <w:contextualSpacing w:val="0"/>
        <w:jc w:val="both"/>
        <w:rPr>
          <w:sz w:val="28"/>
          <w:szCs w:val="28"/>
        </w:rPr>
      </w:pPr>
      <w:r>
        <w:rPr>
          <w:sz w:val="28"/>
          <w:szCs w:val="28"/>
        </w:rPr>
        <w:t>о</w:t>
      </w:r>
      <w:r w:rsidRPr="00B31A90">
        <w:rPr>
          <w:sz w:val="28"/>
          <w:szCs w:val="28"/>
        </w:rPr>
        <w:t>бновление содержания учебных программ и модернизация учебного образования.</w:t>
      </w:r>
    </w:p>
    <w:p w:rsidR="00CE1C98" w:rsidRDefault="00CE1C98" w:rsidP="007B524F">
      <w:pPr>
        <w:spacing w:after="0" w:line="240" w:lineRule="auto"/>
        <w:jc w:val="both"/>
        <w:rPr>
          <w:rFonts w:ascii="Times New Roman" w:eastAsia="Calibri" w:hAnsi="Times New Roman" w:cs="Times New Roman"/>
          <w:sz w:val="28"/>
          <w:szCs w:val="28"/>
        </w:rPr>
      </w:pPr>
    </w:p>
    <w:p w:rsidR="004F683C" w:rsidRDefault="004F683C" w:rsidP="004F683C">
      <w:pPr>
        <w:pStyle w:val="a4"/>
        <w:numPr>
          <w:ilvl w:val="0"/>
          <w:numId w:val="33"/>
        </w:numPr>
        <w:tabs>
          <w:tab w:val="left" w:pos="284"/>
        </w:tabs>
        <w:spacing w:after="0" w:line="240" w:lineRule="auto"/>
        <w:ind w:lef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Анализ состояния и перспективы развития системы образования</w:t>
      </w:r>
    </w:p>
    <w:p w:rsidR="004F683C" w:rsidRPr="004F683C" w:rsidRDefault="007B524F" w:rsidP="004F683C">
      <w:pPr>
        <w:pStyle w:val="a4"/>
        <w:spacing w:after="0" w:line="240" w:lineRule="auto"/>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ЗАТО Александровск за 2016</w:t>
      </w:r>
      <w:r w:rsidR="004F683C">
        <w:rPr>
          <w:rFonts w:ascii="Times New Roman" w:eastAsia="Calibri" w:hAnsi="Times New Roman" w:cs="Times New Roman"/>
          <w:b/>
          <w:sz w:val="28"/>
          <w:szCs w:val="28"/>
        </w:rPr>
        <w:t xml:space="preserve"> год</w:t>
      </w:r>
    </w:p>
    <w:p w:rsidR="00875B4E" w:rsidRPr="00875B4E" w:rsidRDefault="00875B4E" w:rsidP="00875B4E">
      <w:pPr>
        <w:spacing w:after="0" w:line="240" w:lineRule="auto"/>
        <w:ind w:firstLine="708"/>
        <w:jc w:val="both"/>
        <w:rPr>
          <w:rFonts w:ascii="Times New Roman" w:eastAsia="Calibri" w:hAnsi="Times New Roman" w:cs="Times New Roman"/>
          <w:sz w:val="28"/>
          <w:szCs w:val="28"/>
        </w:rPr>
      </w:pPr>
      <w:r w:rsidRPr="00875B4E">
        <w:rPr>
          <w:rFonts w:ascii="Times New Roman" w:eastAsia="Calibri" w:hAnsi="Times New Roman" w:cs="Times New Roman"/>
          <w:sz w:val="28"/>
          <w:szCs w:val="28"/>
        </w:rPr>
        <w:t xml:space="preserve">Муниципальная система </w:t>
      </w:r>
      <w:proofErr w:type="gramStart"/>
      <w:r w:rsidRPr="00875B4E">
        <w:rPr>
          <w:rFonts w:ascii="Times New Roman" w:eastAsia="Calibri" w:hAnsi="Times New Roman" w:cs="Times New Roman"/>
          <w:sz w:val="28"/>
          <w:szCs w:val="28"/>
        </w:rPr>
        <w:t>образования</w:t>
      </w:r>
      <w:proofErr w:type="gramEnd"/>
      <w:r w:rsidRPr="00875B4E">
        <w:rPr>
          <w:rFonts w:ascii="Times New Roman" w:eastAsia="Calibri" w:hAnsi="Times New Roman" w:cs="Times New Roman"/>
          <w:sz w:val="28"/>
          <w:szCs w:val="28"/>
        </w:rPr>
        <w:t xml:space="preserve"> ЗАТО Александровск включает различные образовательные учреждения, которые позволяют обеспечить конституционные права граждан.</w:t>
      </w:r>
    </w:p>
    <w:p w:rsidR="00875B4E" w:rsidRPr="00875B4E" w:rsidRDefault="00875B4E" w:rsidP="00875B4E">
      <w:pPr>
        <w:spacing w:after="0" w:line="240" w:lineRule="auto"/>
        <w:ind w:firstLine="708"/>
        <w:jc w:val="both"/>
        <w:rPr>
          <w:rFonts w:ascii="Times New Roman" w:eastAsia="Calibri" w:hAnsi="Times New Roman" w:cs="Times New Roman"/>
          <w:sz w:val="28"/>
          <w:szCs w:val="28"/>
        </w:rPr>
      </w:pPr>
      <w:r w:rsidRPr="00875B4E">
        <w:rPr>
          <w:rFonts w:ascii="Times New Roman" w:eastAsia="Calibri" w:hAnsi="Times New Roman" w:cs="Times New Roman"/>
          <w:b/>
          <w:sz w:val="28"/>
          <w:szCs w:val="28"/>
        </w:rPr>
        <w:t>Дошкольное образование</w:t>
      </w:r>
      <w:r w:rsidRPr="00875B4E">
        <w:rPr>
          <w:rFonts w:ascii="Times New Roman" w:eastAsia="Calibri" w:hAnsi="Times New Roman" w:cs="Times New Roman"/>
          <w:sz w:val="28"/>
          <w:szCs w:val="28"/>
        </w:rPr>
        <w:t xml:space="preserve"> – </w:t>
      </w:r>
      <w:r w:rsidR="004C458B">
        <w:rPr>
          <w:rFonts w:ascii="Times New Roman" w:eastAsia="Calibri" w:hAnsi="Times New Roman" w:cs="Times New Roman"/>
          <w:b/>
          <w:sz w:val="28"/>
          <w:szCs w:val="28"/>
        </w:rPr>
        <w:t>3 484</w:t>
      </w:r>
      <w:r w:rsidRPr="00094FFC">
        <w:rPr>
          <w:rFonts w:ascii="Times New Roman" w:eastAsia="Calibri" w:hAnsi="Times New Roman" w:cs="Times New Roman"/>
          <w:b/>
          <w:sz w:val="28"/>
          <w:szCs w:val="28"/>
        </w:rPr>
        <w:t xml:space="preserve"> воспитанника</w:t>
      </w:r>
      <w:r w:rsidR="00F67EAA">
        <w:rPr>
          <w:rFonts w:ascii="Times New Roman" w:eastAsia="Calibri" w:hAnsi="Times New Roman" w:cs="Times New Roman"/>
          <w:sz w:val="28"/>
          <w:szCs w:val="28"/>
        </w:rPr>
        <w:t>, 14</w:t>
      </w:r>
      <w:r w:rsidRPr="00875B4E">
        <w:rPr>
          <w:rFonts w:ascii="Times New Roman" w:eastAsia="Calibri" w:hAnsi="Times New Roman" w:cs="Times New Roman"/>
          <w:sz w:val="28"/>
          <w:szCs w:val="28"/>
        </w:rPr>
        <w:t xml:space="preserve"> муниципальных бюджетных дошкольных образовательных </w:t>
      </w:r>
      <w:r w:rsidR="004F683C">
        <w:rPr>
          <w:rFonts w:ascii="Times New Roman" w:eastAsia="Calibri" w:hAnsi="Times New Roman" w:cs="Times New Roman"/>
          <w:sz w:val="28"/>
          <w:szCs w:val="28"/>
        </w:rPr>
        <w:t>организаций</w:t>
      </w:r>
      <w:r w:rsidRPr="00875B4E">
        <w:rPr>
          <w:rFonts w:ascii="Times New Roman" w:eastAsia="Calibri" w:hAnsi="Times New Roman" w:cs="Times New Roman"/>
          <w:sz w:val="28"/>
          <w:szCs w:val="28"/>
        </w:rPr>
        <w:t>, одн</w:t>
      </w:r>
      <w:r w:rsidR="004F683C">
        <w:rPr>
          <w:rFonts w:ascii="Times New Roman" w:eastAsia="Calibri" w:hAnsi="Times New Roman" w:cs="Times New Roman"/>
          <w:sz w:val="28"/>
          <w:szCs w:val="28"/>
        </w:rPr>
        <w:t>а</w:t>
      </w:r>
      <w:r w:rsidRPr="00875B4E">
        <w:rPr>
          <w:rFonts w:ascii="Times New Roman" w:eastAsia="Calibri" w:hAnsi="Times New Roman" w:cs="Times New Roman"/>
          <w:sz w:val="28"/>
          <w:szCs w:val="28"/>
        </w:rPr>
        <w:t xml:space="preserve"> из которых расположено в сельском населенном пункте.</w:t>
      </w:r>
    </w:p>
    <w:p w:rsidR="00875B4E" w:rsidRPr="00875B4E" w:rsidRDefault="00875B4E" w:rsidP="00AB11A7">
      <w:pPr>
        <w:spacing w:after="0" w:line="240" w:lineRule="auto"/>
        <w:ind w:firstLine="708"/>
        <w:jc w:val="both"/>
        <w:rPr>
          <w:rFonts w:ascii="Times New Roman" w:eastAsia="Calibri" w:hAnsi="Times New Roman" w:cs="Times New Roman"/>
          <w:sz w:val="28"/>
          <w:szCs w:val="28"/>
        </w:rPr>
      </w:pPr>
      <w:r w:rsidRPr="00875B4E">
        <w:rPr>
          <w:rFonts w:ascii="Times New Roman" w:eastAsia="Calibri" w:hAnsi="Times New Roman" w:cs="Times New Roman"/>
          <w:b/>
          <w:sz w:val="28"/>
          <w:szCs w:val="28"/>
        </w:rPr>
        <w:t>Среднее общее образование</w:t>
      </w:r>
      <w:r w:rsidRPr="00875B4E">
        <w:rPr>
          <w:rFonts w:ascii="Times New Roman" w:eastAsia="Calibri" w:hAnsi="Times New Roman" w:cs="Times New Roman"/>
          <w:sz w:val="28"/>
          <w:szCs w:val="28"/>
        </w:rPr>
        <w:t xml:space="preserve"> – </w:t>
      </w:r>
      <w:r w:rsidR="00094FFC" w:rsidRPr="00094FFC">
        <w:rPr>
          <w:rFonts w:ascii="Times New Roman" w:eastAsia="Calibri" w:hAnsi="Times New Roman" w:cs="Times New Roman"/>
          <w:b/>
          <w:sz w:val="28"/>
          <w:szCs w:val="28"/>
        </w:rPr>
        <w:t>5 278</w:t>
      </w:r>
      <w:r w:rsidRPr="00094FFC">
        <w:rPr>
          <w:rFonts w:ascii="Times New Roman" w:eastAsia="Calibri" w:hAnsi="Times New Roman" w:cs="Times New Roman"/>
          <w:b/>
          <w:sz w:val="28"/>
          <w:szCs w:val="28"/>
        </w:rPr>
        <w:t xml:space="preserve"> учащихся</w:t>
      </w:r>
      <w:r w:rsidRPr="00875B4E">
        <w:rPr>
          <w:rFonts w:ascii="Times New Roman" w:eastAsia="Calibri" w:hAnsi="Times New Roman" w:cs="Times New Roman"/>
          <w:sz w:val="28"/>
          <w:szCs w:val="28"/>
        </w:rPr>
        <w:t xml:space="preserve">, </w:t>
      </w:r>
      <w:r w:rsidR="00AB11A7">
        <w:rPr>
          <w:rFonts w:ascii="Times New Roman" w:eastAsia="Calibri" w:hAnsi="Times New Roman" w:cs="Times New Roman"/>
          <w:sz w:val="28"/>
          <w:szCs w:val="28"/>
        </w:rPr>
        <w:t>8</w:t>
      </w:r>
      <w:r w:rsidRPr="00875B4E">
        <w:rPr>
          <w:rFonts w:ascii="Times New Roman" w:eastAsia="Calibri" w:hAnsi="Times New Roman" w:cs="Times New Roman"/>
          <w:sz w:val="28"/>
          <w:szCs w:val="28"/>
        </w:rPr>
        <w:t xml:space="preserve"> муниципальных бюджетных общеобразовательных организаций:</w:t>
      </w:r>
      <w:r w:rsidR="00AB11A7">
        <w:rPr>
          <w:rFonts w:ascii="Times New Roman" w:eastAsia="Calibri" w:hAnsi="Times New Roman" w:cs="Times New Roman"/>
          <w:sz w:val="28"/>
          <w:szCs w:val="28"/>
        </w:rPr>
        <w:t xml:space="preserve"> </w:t>
      </w:r>
      <w:r w:rsidRPr="00875B4E">
        <w:rPr>
          <w:rFonts w:ascii="Times New Roman" w:eastAsia="Calibri" w:hAnsi="Times New Roman" w:cs="Times New Roman"/>
          <w:sz w:val="28"/>
          <w:szCs w:val="28"/>
        </w:rPr>
        <w:t>3 средние общеобразовательные школы, 2 из которых работают в режиме ресурсного центра; 1 гимназия; 5 основных общеобразовательных организаций, одна из них расположе</w:t>
      </w:r>
      <w:r w:rsidR="004F683C">
        <w:rPr>
          <w:rFonts w:ascii="Times New Roman" w:eastAsia="Calibri" w:hAnsi="Times New Roman" w:cs="Times New Roman"/>
          <w:sz w:val="28"/>
          <w:szCs w:val="28"/>
        </w:rPr>
        <w:t>н</w:t>
      </w:r>
      <w:r w:rsidR="000046F0">
        <w:rPr>
          <w:rFonts w:ascii="Times New Roman" w:eastAsia="Calibri" w:hAnsi="Times New Roman" w:cs="Times New Roman"/>
          <w:sz w:val="28"/>
          <w:szCs w:val="28"/>
        </w:rPr>
        <w:t>а в сельском населенном пункте</w:t>
      </w:r>
      <w:r w:rsidR="004F683C" w:rsidRPr="00AB11A7">
        <w:rPr>
          <w:rFonts w:ascii="Times New Roman" w:eastAsia="Calibri" w:hAnsi="Times New Roman" w:cs="Times New Roman"/>
          <w:sz w:val="28"/>
          <w:szCs w:val="28"/>
        </w:rPr>
        <w:t>.</w:t>
      </w:r>
    </w:p>
    <w:p w:rsidR="00875B4E" w:rsidRPr="00875B4E" w:rsidRDefault="00875B4E" w:rsidP="00875B4E">
      <w:pPr>
        <w:spacing w:after="0" w:line="240" w:lineRule="auto"/>
        <w:ind w:firstLine="708"/>
        <w:jc w:val="both"/>
        <w:rPr>
          <w:rFonts w:ascii="Times New Roman" w:eastAsia="Calibri" w:hAnsi="Times New Roman" w:cs="Times New Roman"/>
          <w:sz w:val="28"/>
          <w:szCs w:val="28"/>
        </w:rPr>
      </w:pPr>
      <w:r w:rsidRPr="00875B4E">
        <w:rPr>
          <w:rFonts w:ascii="Times New Roman" w:eastAsia="Calibri" w:hAnsi="Times New Roman" w:cs="Times New Roman"/>
          <w:b/>
          <w:sz w:val="28"/>
          <w:szCs w:val="28"/>
        </w:rPr>
        <w:t>Дополнительное образование</w:t>
      </w:r>
      <w:r w:rsidRPr="00875B4E">
        <w:rPr>
          <w:rFonts w:ascii="Times New Roman" w:eastAsia="Calibri" w:hAnsi="Times New Roman" w:cs="Times New Roman"/>
          <w:sz w:val="28"/>
          <w:szCs w:val="28"/>
        </w:rPr>
        <w:t xml:space="preserve"> – </w:t>
      </w:r>
      <w:r w:rsidR="00094FFC" w:rsidRPr="00094FFC">
        <w:rPr>
          <w:rFonts w:ascii="Times New Roman" w:eastAsia="Calibri" w:hAnsi="Times New Roman" w:cs="Times New Roman"/>
          <w:b/>
          <w:sz w:val="28"/>
          <w:szCs w:val="28"/>
        </w:rPr>
        <w:t>6 072</w:t>
      </w:r>
      <w:r w:rsidR="00AB11A7" w:rsidRPr="00094FFC">
        <w:rPr>
          <w:rFonts w:ascii="Times New Roman" w:eastAsia="Calibri" w:hAnsi="Times New Roman" w:cs="Times New Roman"/>
          <w:b/>
          <w:sz w:val="28"/>
          <w:szCs w:val="28"/>
        </w:rPr>
        <w:t xml:space="preserve"> </w:t>
      </w:r>
      <w:r w:rsidRPr="00094FFC">
        <w:rPr>
          <w:rFonts w:ascii="Times New Roman" w:eastAsia="Calibri" w:hAnsi="Times New Roman" w:cs="Times New Roman"/>
          <w:b/>
          <w:sz w:val="28"/>
          <w:szCs w:val="28"/>
        </w:rPr>
        <w:t>воспитанника</w:t>
      </w:r>
      <w:r w:rsidRPr="00875B4E">
        <w:rPr>
          <w:rFonts w:ascii="Times New Roman" w:eastAsia="Calibri" w:hAnsi="Times New Roman" w:cs="Times New Roman"/>
          <w:sz w:val="28"/>
          <w:szCs w:val="28"/>
        </w:rPr>
        <w:t>, 2 Дома детского творчества, Центр дополнительного образования детей, Центр технического творчества и профессиональной подготовки, 3 Детско-юношеские спортивные школы.</w:t>
      </w:r>
    </w:p>
    <w:p w:rsidR="00875B4E" w:rsidRDefault="00875B4E" w:rsidP="00875B4E">
      <w:pPr>
        <w:spacing w:after="0" w:line="240" w:lineRule="auto"/>
        <w:ind w:firstLine="708"/>
        <w:jc w:val="both"/>
        <w:rPr>
          <w:rFonts w:cstheme="minorHAnsi"/>
          <w:sz w:val="28"/>
          <w:szCs w:val="28"/>
        </w:rPr>
      </w:pPr>
      <w:r w:rsidRPr="00875B4E">
        <w:rPr>
          <w:rFonts w:ascii="Times New Roman" w:eastAsia="Calibri" w:hAnsi="Times New Roman" w:cs="Times New Roman"/>
          <w:b/>
          <w:sz w:val="28"/>
          <w:szCs w:val="28"/>
        </w:rPr>
        <w:lastRenderedPageBreak/>
        <w:t xml:space="preserve">Цель: </w:t>
      </w:r>
      <w:r w:rsidRPr="00875B4E">
        <w:rPr>
          <w:rFonts w:ascii="Times New Roman" w:eastAsia="Calibri" w:hAnsi="Times New Roman" w:cs="Times New Roman"/>
          <w:sz w:val="28"/>
          <w:szCs w:val="28"/>
        </w:rPr>
        <w:t>обеспечение доступности образования для всех категорий детей независимо от места их проживания, состояния здоровья, индивидуальных образовательных потребностей, а также обеспечение качества образования и эффективности использования всех видов ресурсов.</w:t>
      </w:r>
    </w:p>
    <w:p w:rsidR="004F683C" w:rsidRDefault="004F683C">
      <w:pPr>
        <w:rPr>
          <w:rFonts w:eastAsia="Times New Roman" w:cstheme="minorHAnsi"/>
          <w:b/>
          <w:sz w:val="28"/>
          <w:szCs w:val="28"/>
        </w:rPr>
      </w:pPr>
    </w:p>
    <w:p w:rsidR="00A47E07" w:rsidRPr="00872038" w:rsidRDefault="00A47E07" w:rsidP="00872038">
      <w:pPr>
        <w:spacing w:after="0" w:line="240" w:lineRule="auto"/>
        <w:jc w:val="center"/>
        <w:rPr>
          <w:rFonts w:eastAsia="Times New Roman" w:cstheme="minorHAnsi"/>
          <w:b/>
          <w:sz w:val="28"/>
          <w:szCs w:val="28"/>
        </w:rPr>
      </w:pPr>
      <w:r w:rsidRPr="00872038">
        <w:rPr>
          <w:rFonts w:eastAsia="Times New Roman" w:cstheme="minorHAnsi"/>
          <w:b/>
          <w:sz w:val="28"/>
          <w:szCs w:val="28"/>
        </w:rPr>
        <w:t>Дошкольное образование</w:t>
      </w:r>
    </w:p>
    <w:p w:rsidR="00F03F1A" w:rsidRDefault="00F03F1A" w:rsidP="00F03F1A">
      <w:pPr>
        <w:pStyle w:val="aa"/>
        <w:jc w:val="both"/>
        <w:rPr>
          <w:rFonts w:eastAsia="Times New Roman"/>
          <w:sz w:val="28"/>
          <w:szCs w:val="28"/>
        </w:rPr>
      </w:pPr>
    </w:p>
    <w:p w:rsidR="00A47E07" w:rsidRPr="00AB404D" w:rsidRDefault="00A47E07" w:rsidP="005B1800">
      <w:pPr>
        <w:pStyle w:val="aa"/>
        <w:ind w:firstLine="708"/>
        <w:jc w:val="both"/>
        <w:rPr>
          <w:rFonts w:ascii="Times New Roman" w:eastAsia="Times New Roman" w:hAnsi="Times New Roman" w:cs="Times New Roman"/>
          <w:sz w:val="28"/>
          <w:szCs w:val="28"/>
        </w:rPr>
      </w:pPr>
      <w:r w:rsidRPr="005B1800">
        <w:rPr>
          <w:rFonts w:ascii="Times New Roman" w:eastAsia="Times New Roman" w:hAnsi="Times New Roman" w:cs="Times New Roman"/>
          <w:sz w:val="28"/>
          <w:szCs w:val="28"/>
        </w:rPr>
        <w:t xml:space="preserve">Стратегические ориентиры развития дошкольного образования </w:t>
      </w:r>
      <w:proofErr w:type="gramStart"/>
      <w:r w:rsidRPr="005B1800">
        <w:rPr>
          <w:rFonts w:ascii="Times New Roman" w:eastAsia="Times New Roman" w:hAnsi="Times New Roman" w:cs="Times New Roman"/>
          <w:sz w:val="28"/>
          <w:szCs w:val="28"/>
        </w:rPr>
        <w:t>в</w:t>
      </w:r>
      <w:proofErr w:type="gramEnd"/>
      <w:r w:rsidRPr="005B1800">
        <w:rPr>
          <w:rFonts w:ascii="Times New Roman" w:eastAsia="Times New Roman" w:hAnsi="Times New Roman" w:cs="Times New Roman"/>
          <w:sz w:val="28"/>
          <w:szCs w:val="28"/>
        </w:rPr>
        <w:t xml:space="preserve"> ЗАТО Александровск принципиально не отличаются от ориентиров, зафиксированных для других уровней образования – это повышение </w:t>
      </w:r>
      <w:r w:rsidRPr="00AB404D">
        <w:rPr>
          <w:rFonts w:ascii="Times New Roman" w:eastAsia="Times New Roman" w:hAnsi="Times New Roman" w:cs="Times New Roman"/>
          <w:sz w:val="28"/>
          <w:szCs w:val="28"/>
        </w:rPr>
        <w:t xml:space="preserve">доступности, качества и эффективности. </w:t>
      </w:r>
    </w:p>
    <w:p w:rsidR="005B1800" w:rsidRPr="005E16E6" w:rsidRDefault="0065373C" w:rsidP="005B1800">
      <w:pPr>
        <w:pStyle w:val="aa"/>
        <w:ind w:firstLine="708"/>
        <w:jc w:val="both"/>
        <w:rPr>
          <w:rFonts w:ascii="Times New Roman" w:hAnsi="Times New Roman" w:cs="Times New Roman"/>
          <w:bCs/>
          <w:color w:val="0D0D0D"/>
          <w:sz w:val="28"/>
          <w:szCs w:val="28"/>
        </w:rPr>
      </w:pPr>
      <w:r w:rsidRPr="005B1800">
        <w:rPr>
          <w:rFonts w:ascii="Times New Roman" w:hAnsi="Times New Roman" w:cs="Times New Roman"/>
          <w:sz w:val="28"/>
          <w:szCs w:val="28"/>
        </w:rPr>
        <w:t xml:space="preserve">В 2016 году успешно решалась задача обеспечения доступности дошкольного образования в рамках реализации мероприятий по модернизации региональных систем дошкольного образования. По статистическим данным, </w:t>
      </w:r>
      <w:proofErr w:type="gramStart"/>
      <w:r w:rsidRPr="005B1800">
        <w:rPr>
          <w:rFonts w:ascii="Times New Roman" w:hAnsi="Times New Roman" w:cs="Times New Roman"/>
          <w:sz w:val="28"/>
          <w:szCs w:val="28"/>
        </w:rPr>
        <w:t>в</w:t>
      </w:r>
      <w:proofErr w:type="gramEnd"/>
      <w:r w:rsidRPr="005B1800">
        <w:rPr>
          <w:rFonts w:ascii="Times New Roman" w:hAnsi="Times New Roman" w:cs="Times New Roman"/>
          <w:sz w:val="28"/>
          <w:szCs w:val="28"/>
        </w:rPr>
        <w:t xml:space="preserve"> ЗАТО Александровск проживает </w:t>
      </w:r>
      <w:r w:rsidR="004C458B">
        <w:rPr>
          <w:rFonts w:ascii="Times New Roman" w:hAnsi="Times New Roman" w:cs="Times New Roman"/>
          <w:bCs/>
          <w:sz w:val="28"/>
          <w:szCs w:val="28"/>
        </w:rPr>
        <w:t>5100</w:t>
      </w:r>
      <w:r w:rsidR="00F77432">
        <w:rPr>
          <w:rFonts w:ascii="Times New Roman" w:hAnsi="Times New Roman" w:cs="Times New Roman"/>
          <w:bCs/>
          <w:sz w:val="28"/>
          <w:szCs w:val="28"/>
        </w:rPr>
        <w:t xml:space="preserve"> детей</w:t>
      </w:r>
      <w:r w:rsidRPr="005E16E6">
        <w:rPr>
          <w:rFonts w:ascii="Times New Roman" w:hAnsi="Times New Roman" w:cs="Times New Roman"/>
          <w:sz w:val="28"/>
          <w:szCs w:val="28"/>
        </w:rPr>
        <w:t xml:space="preserve"> </w:t>
      </w:r>
      <w:r w:rsidRPr="005E16E6">
        <w:rPr>
          <w:rFonts w:ascii="Times New Roman" w:hAnsi="Times New Roman" w:cs="Times New Roman"/>
          <w:bCs/>
          <w:sz w:val="28"/>
          <w:szCs w:val="28"/>
        </w:rPr>
        <w:t>от 1 года до 7 лет.</w:t>
      </w:r>
      <w:r w:rsidRPr="005E16E6">
        <w:rPr>
          <w:rFonts w:ascii="Times New Roman" w:hAnsi="Times New Roman" w:cs="Times New Roman"/>
          <w:sz w:val="28"/>
          <w:szCs w:val="28"/>
        </w:rPr>
        <w:t xml:space="preserve"> Дошкольным образованием охвачено </w:t>
      </w:r>
      <w:r w:rsidR="00F03F1A" w:rsidRPr="005E16E6">
        <w:rPr>
          <w:rFonts w:ascii="Times New Roman" w:hAnsi="Times New Roman" w:cs="Times New Roman"/>
          <w:sz w:val="28"/>
          <w:szCs w:val="28"/>
        </w:rPr>
        <w:t>–</w:t>
      </w:r>
      <w:r w:rsidRPr="005E16E6">
        <w:rPr>
          <w:rFonts w:ascii="Times New Roman" w:hAnsi="Times New Roman" w:cs="Times New Roman"/>
          <w:sz w:val="28"/>
          <w:szCs w:val="28"/>
        </w:rPr>
        <w:t xml:space="preserve"> </w:t>
      </w:r>
      <w:r w:rsidR="00CD5D75">
        <w:rPr>
          <w:rFonts w:ascii="Times New Roman" w:hAnsi="Times New Roman" w:cs="Times New Roman"/>
          <w:bCs/>
          <w:sz w:val="28"/>
          <w:szCs w:val="28"/>
        </w:rPr>
        <w:t>3484</w:t>
      </w:r>
      <w:r w:rsidRPr="005E16E6">
        <w:rPr>
          <w:rFonts w:ascii="Times New Roman" w:hAnsi="Times New Roman" w:cs="Times New Roman"/>
          <w:bCs/>
          <w:sz w:val="28"/>
          <w:szCs w:val="28"/>
        </w:rPr>
        <w:t xml:space="preserve"> детей</w:t>
      </w:r>
      <w:r w:rsidR="00AB404D">
        <w:rPr>
          <w:rFonts w:ascii="Times New Roman" w:hAnsi="Times New Roman" w:cs="Times New Roman"/>
          <w:bCs/>
          <w:sz w:val="28"/>
          <w:szCs w:val="28"/>
        </w:rPr>
        <w:t xml:space="preserve"> </w:t>
      </w:r>
      <w:r w:rsidRPr="005B1800">
        <w:rPr>
          <w:rFonts w:ascii="Times New Roman" w:hAnsi="Times New Roman" w:cs="Times New Roman"/>
          <w:b/>
          <w:bCs/>
          <w:sz w:val="28"/>
          <w:szCs w:val="28"/>
        </w:rPr>
        <w:t xml:space="preserve"> </w:t>
      </w:r>
      <w:r w:rsidRPr="005B1800">
        <w:rPr>
          <w:rFonts w:ascii="Times New Roman" w:hAnsi="Times New Roman" w:cs="Times New Roman"/>
          <w:bCs/>
          <w:sz w:val="28"/>
          <w:szCs w:val="28"/>
        </w:rPr>
        <w:t>(</w:t>
      </w:r>
      <w:r w:rsidR="00CD5D75">
        <w:rPr>
          <w:rFonts w:ascii="Times New Roman" w:hAnsi="Times New Roman" w:cs="Times New Roman"/>
          <w:bCs/>
          <w:sz w:val="28"/>
          <w:szCs w:val="28"/>
        </w:rPr>
        <w:t>68</w:t>
      </w:r>
      <w:r w:rsidR="00F03F1A" w:rsidRPr="005B1800">
        <w:rPr>
          <w:rFonts w:ascii="Times New Roman" w:hAnsi="Times New Roman" w:cs="Times New Roman"/>
          <w:bCs/>
          <w:sz w:val="28"/>
          <w:szCs w:val="28"/>
        </w:rPr>
        <w:t>% от численности детей от 1 года до 7 лет)</w:t>
      </w:r>
      <w:r w:rsidR="00AB404D">
        <w:rPr>
          <w:rFonts w:ascii="Times New Roman" w:hAnsi="Times New Roman" w:cs="Times New Roman"/>
          <w:sz w:val="28"/>
          <w:szCs w:val="28"/>
        </w:rPr>
        <w:t xml:space="preserve">. </w:t>
      </w:r>
      <w:r w:rsidR="005B1800" w:rsidRPr="005B1800">
        <w:rPr>
          <w:rFonts w:ascii="Times New Roman" w:hAnsi="Times New Roman" w:cs="Times New Roman"/>
          <w:color w:val="0D0D0D"/>
          <w:sz w:val="28"/>
          <w:szCs w:val="28"/>
        </w:rPr>
        <w:t xml:space="preserve">С 2010 года, с момента </w:t>
      </w:r>
      <w:proofErr w:type="gramStart"/>
      <w:r w:rsidR="005B1800" w:rsidRPr="005B1800">
        <w:rPr>
          <w:rFonts w:ascii="Times New Roman" w:hAnsi="Times New Roman" w:cs="Times New Roman"/>
          <w:color w:val="0D0D0D"/>
          <w:sz w:val="28"/>
          <w:szCs w:val="28"/>
        </w:rPr>
        <w:t>основания</w:t>
      </w:r>
      <w:proofErr w:type="gramEnd"/>
      <w:r w:rsidR="005B1800" w:rsidRPr="005B1800">
        <w:rPr>
          <w:rFonts w:ascii="Times New Roman" w:hAnsi="Times New Roman" w:cs="Times New Roman"/>
          <w:color w:val="0D0D0D"/>
          <w:sz w:val="28"/>
          <w:szCs w:val="28"/>
        </w:rPr>
        <w:t xml:space="preserve"> ЗАТО Александровск, число детей, посещающих детские сады, выросло </w:t>
      </w:r>
      <w:r w:rsidR="00AB404D">
        <w:rPr>
          <w:rFonts w:ascii="Times New Roman" w:hAnsi="Times New Roman" w:cs="Times New Roman"/>
          <w:bCs/>
          <w:color w:val="0D0D0D"/>
          <w:sz w:val="28"/>
          <w:szCs w:val="28"/>
        </w:rPr>
        <w:t>на 662</w:t>
      </w:r>
      <w:r w:rsidR="005B1800" w:rsidRPr="005E16E6">
        <w:rPr>
          <w:rFonts w:ascii="Times New Roman" w:hAnsi="Times New Roman" w:cs="Times New Roman"/>
          <w:bCs/>
          <w:color w:val="0D0D0D"/>
          <w:sz w:val="28"/>
          <w:szCs w:val="28"/>
        </w:rPr>
        <w:t xml:space="preserve"> человек</w:t>
      </w:r>
      <w:r w:rsidR="00AB404D">
        <w:rPr>
          <w:rFonts w:ascii="Times New Roman" w:hAnsi="Times New Roman" w:cs="Times New Roman"/>
          <w:bCs/>
          <w:color w:val="0D0D0D"/>
          <w:sz w:val="28"/>
          <w:szCs w:val="28"/>
        </w:rPr>
        <w:t>а</w:t>
      </w:r>
      <w:r w:rsidR="005B1800" w:rsidRPr="005E16E6">
        <w:rPr>
          <w:rFonts w:ascii="Times New Roman" w:hAnsi="Times New Roman" w:cs="Times New Roman"/>
          <w:bCs/>
          <w:color w:val="0D0D0D"/>
          <w:sz w:val="28"/>
          <w:szCs w:val="28"/>
        </w:rPr>
        <w:t>.</w:t>
      </w:r>
      <w:r w:rsidR="005B1800" w:rsidRPr="005E16E6">
        <w:rPr>
          <w:rFonts w:ascii="Times New Roman" w:hAnsi="Times New Roman" w:cs="Times New Roman"/>
          <w:color w:val="0D0D0D"/>
          <w:sz w:val="28"/>
          <w:szCs w:val="28"/>
        </w:rPr>
        <w:t xml:space="preserve"> Количество мест в дошкольных образовательных организациях увеличилось </w:t>
      </w:r>
      <w:r w:rsidR="005B1800" w:rsidRPr="005E16E6">
        <w:rPr>
          <w:rFonts w:ascii="Times New Roman" w:hAnsi="Times New Roman" w:cs="Times New Roman"/>
          <w:bCs/>
          <w:color w:val="0D0D0D"/>
          <w:sz w:val="28"/>
          <w:szCs w:val="28"/>
        </w:rPr>
        <w:t>на 657.</w:t>
      </w:r>
      <w:r w:rsidR="005B1800" w:rsidRPr="005E16E6">
        <w:rPr>
          <w:rFonts w:ascii="Times New Roman" w:hAnsi="Times New Roman" w:cs="Times New Roman"/>
          <w:color w:val="0D0D0D"/>
          <w:sz w:val="28"/>
          <w:szCs w:val="28"/>
        </w:rPr>
        <w:t xml:space="preserve"> Количество групп в детских садах увеличилось </w:t>
      </w:r>
      <w:r w:rsidR="005B1800" w:rsidRPr="005E16E6">
        <w:rPr>
          <w:rFonts w:ascii="Times New Roman" w:hAnsi="Times New Roman" w:cs="Times New Roman"/>
          <w:bCs/>
          <w:color w:val="0D0D0D"/>
          <w:sz w:val="28"/>
          <w:szCs w:val="28"/>
        </w:rPr>
        <w:t>на 22.</w:t>
      </w:r>
    </w:p>
    <w:p w:rsidR="005B1800" w:rsidRPr="005B1800" w:rsidRDefault="005B1800" w:rsidP="005B1800">
      <w:pPr>
        <w:pStyle w:val="aa"/>
        <w:ind w:firstLine="708"/>
        <w:jc w:val="both"/>
        <w:rPr>
          <w:rFonts w:ascii="Times New Roman" w:hAnsi="Times New Roman" w:cs="Times New Roman"/>
          <w:sz w:val="28"/>
          <w:szCs w:val="28"/>
        </w:rPr>
      </w:pPr>
      <w:r w:rsidRPr="005B1800">
        <w:rPr>
          <w:rFonts w:ascii="Times New Roman" w:hAnsi="Times New Roman" w:cs="Times New Roman"/>
          <w:sz w:val="28"/>
          <w:szCs w:val="28"/>
        </w:rPr>
        <w:t>Комплекс мер по созданию дополнительных ме</w:t>
      </w:r>
      <w:proofErr w:type="gramStart"/>
      <w:r w:rsidRPr="005B1800">
        <w:rPr>
          <w:rFonts w:ascii="Times New Roman" w:hAnsi="Times New Roman" w:cs="Times New Roman"/>
          <w:sz w:val="28"/>
          <w:szCs w:val="28"/>
        </w:rPr>
        <w:t>ст вкл</w:t>
      </w:r>
      <w:proofErr w:type="gramEnd"/>
      <w:r w:rsidRPr="005B1800">
        <w:rPr>
          <w:rFonts w:ascii="Times New Roman" w:hAnsi="Times New Roman" w:cs="Times New Roman"/>
          <w:sz w:val="28"/>
          <w:szCs w:val="28"/>
        </w:rPr>
        <w:t>ючал такие мероприятия</w:t>
      </w:r>
      <w:r w:rsidR="002A317E">
        <w:rPr>
          <w:rFonts w:ascii="Times New Roman" w:hAnsi="Times New Roman" w:cs="Times New Roman"/>
          <w:sz w:val="28"/>
          <w:szCs w:val="28"/>
        </w:rPr>
        <w:t>,</w:t>
      </w:r>
      <w:r w:rsidRPr="005B1800">
        <w:rPr>
          <w:rFonts w:ascii="Times New Roman" w:hAnsi="Times New Roman" w:cs="Times New Roman"/>
          <w:sz w:val="28"/>
          <w:szCs w:val="28"/>
        </w:rPr>
        <w:t xml:space="preserve"> как строительство нового здания детского сада, реконструкция и капитальный ремонт существующих, капитальный ремонт отдельных помещений зданий детских садов и школ с целью открытия дошкольных групп. Дополнительные места создавались также за счет реализации имеющихся площадей, </w:t>
      </w:r>
      <w:r>
        <w:rPr>
          <w:rFonts w:ascii="Times New Roman" w:hAnsi="Times New Roman" w:cs="Times New Roman"/>
          <w:sz w:val="28"/>
          <w:szCs w:val="28"/>
        </w:rPr>
        <w:t xml:space="preserve">функционирования </w:t>
      </w:r>
      <w:r w:rsidRPr="005B1800">
        <w:rPr>
          <w:rFonts w:ascii="Times New Roman" w:hAnsi="Times New Roman" w:cs="Times New Roman"/>
          <w:sz w:val="28"/>
          <w:szCs w:val="28"/>
        </w:rPr>
        <w:t xml:space="preserve">семейного детского сада и групп кратковременного пребывания. </w:t>
      </w:r>
    </w:p>
    <w:p w:rsidR="005B1800" w:rsidRPr="005E16E6" w:rsidRDefault="005B1800" w:rsidP="005B1800">
      <w:pPr>
        <w:pStyle w:val="aa"/>
        <w:ind w:firstLine="708"/>
        <w:jc w:val="both"/>
        <w:rPr>
          <w:rFonts w:ascii="Times New Roman" w:hAnsi="Times New Roman" w:cs="Times New Roman"/>
          <w:bCs/>
          <w:sz w:val="28"/>
          <w:szCs w:val="28"/>
        </w:rPr>
      </w:pPr>
      <w:r w:rsidRPr="005B1800">
        <w:rPr>
          <w:rFonts w:ascii="Times New Roman" w:hAnsi="Times New Roman" w:cs="Times New Roman"/>
          <w:sz w:val="28"/>
          <w:szCs w:val="28"/>
        </w:rPr>
        <w:t xml:space="preserve">В целом на </w:t>
      </w:r>
      <w:proofErr w:type="gramStart"/>
      <w:r w:rsidRPr="005B1800">
        <w:rPr>
          <w:rFonts w:ascii="Times New Roman" w:hAnsi="Times New Roman" w:cs="Times New Roman"/>
          <w:sz w:val="28"/>
          <w:szCs w:val="28"/>
        </w:rPr>
        <w:t>территории</w:t>
      </w:r>
      <w:proofErr w:type="gramEnd"/>
      <w:r w:rsidRPr="005B1800">
        <w:rPr>
          <w:rFonts w:ascii="Times New Roman" w:hAnsi="Times New Roman" w:cs="Times New Roman"/>
          <w:sz w:val="28"/>
          <w:szCs w:val="28"/>
        </w:rPr>
        <w:t xml:space="preserve"> ЗАТО Александровск </w:t>
      </w:r>
      <w:r w:rsidRPr="005E16E6">
        <w:rPr>
          <w:rFonts w:ascii="Times New Roman" w:hAnsi="Times New Roman" w:cs="Times New Roman"/>
          <w:bCs/>
          <w:sz w:val="28"/>
          <w:szCs w:val="28"/>
        </w:rPr>
        <w:t>за период с 2012 по 2016</w:t>
      </w:r>
      <w:r w:rsidRPr="005E16E6">
        <w:rPr>
          <w:rFonts w:ascii="Times New Roman" w:hAnsi="Times New Roman" w:cs="Times New Roman"/>
          <w:sz w:val="28"/>
          <w:szCs w:val="28"/>
        </w:rPr>
        <w:t xml:space="preserve"> в рамках "дорожной карты" введено в эксплуатацию </w:t>
      </w:r>
      <w:r w:rsidRPr="005E16E6">
        <w:rPr>
          <w:rFonts w:ascii="Times New Roman" w:hAnsi="Times New Roman" w:cs="Times New Roman"/>
          <w:bCs/>
          <w:sz w:val="28"/>
          <w:szCs w:val="28"/>
        </w:rPr>
        <w:t>671 место.</w:t>
      </w:r>
    </w:p>
    <w:p w:rsidR="005B1800" w:rsidRPr="004C458B" w:rsidRDefault="005B1800" w:rsidP="004C458B">
      <w:pPr>
        <w:pStyle w:val="aa"/>
        <w:ind w:firstLine="708"/>
        <w:jc w:val="both"/>
        <w:rPr>
          <w:rFonts w:ascii="Times New Roman" w:hAnsi="Times New Roman" w:cs="Times New Roman"/>
          <w:sz w:val="28"/>
          <w:szCs w:val="28"/>
        </w:rPr>
      </w:pPr>
      <w:r w:rsidRPr="005B1800">
        <w:rPr>
          <w:rFonts w:ascii="Times New Roman" w:hAnsi="Times New Roman" w:cs="Times New Roman"/>
          <w:sz w:val="28"/>
          <w:szCs w:val="28"/>
        </w:rPr>
        <w:t xml:space="preserve">Всего за период с 2012 по 2016 на модернизацию муниципальной системы дошкольного </w:t>
      </w:r>
      <w:proofErr w:type="gramStart"/>
      <w:r w:rsidRPr="005B1800">
        <w:rPr>
          <w:rFonts w:ascii="Times New Roman" w:hAnsi="Times New Roman" w:cs="Times New Roman"/>
          <w:sz w:val="28"/>
          <w:szCs w:val="28"/>
        </w:rPr>
        <w:t>образования</w:t>
      </w:r>
      <w:proofErr w:type="gramEnd"/>
      <w:r w:rsidRPr="005B1800">
        <w:rPr>
          <w:rFonts w:ascii="Times New Roman" w:hAnsi="Times New Roman" w:cs="Times New Roman"/>
          <w:sz w:val="28"/>
          <w:szCs w:val="28"/>
        </w:rPr>
        <w:t xml:space="preserve"> ЗАТО Александровск было </w:t>
      </w:r>
      <w:r w:rsidRPr="005E16E6">
        <w:rPr>
          <w:rFonts w:ascii="Times New Roman" w:hAnsi="Times New Roman" w:cs="Times New Roman"/>
          <w:sz w:val="28"/>
          <w:szCs w:val="28"/>
        </w:rPr>
        <w:t xml:space="preserve">направлено </w:t>
      </w:r>
      <w:r w:rsidRPr="005E16E6">
        <w:rPr>
          <w:rFonts w:ascii="Times New Roman" w:hAnsi="Times New Roman" w:cs="Times New Roman"/>
          <w:bCs/>
          <w:sz w:val="28"/>
          <w:szCs w:val="28"/>
        </w:rPr>
        <w:t xml:space="preserve">более 27 млн. рублей </w:t>
      </w:r>
      <w:r w:rsidRPr="005B1800">
        <w:rPr>
          <w:rFonts w:ascii="Times New Roman" w:hAnsi="Times New Roman" w:cs="Times New Roman"/>
          <w:sz w:val="28"/>
          <w:szCs w:val="28"/>
        </w:rPr>
        <w:t>из бюджетов различных уровней, из них 6 млн. рублей из федерального бюджета, из регионального бюджета – 1 млн. 90 тыс. Средства местного бюджет</w:t>
      </w:r>
      <w:r w:rsidR="002A317E">
        <w:rPr>
          <w:rFonts w:ascii="Times New Roman" w:hAnsi="Times New Roman" w:cs="Times New Roman"/>
          <w:sz w:val="28"/>
          <w:szCs w:val="28"/>
        </w:rPr>
        <w:t>а составили – 20 млн. 68 тысяч рублей.</w:t>
      </w:r>
      <w:r w:rsidR="004C458B">
        <w:rPr>
          <w:rFonts w:ascii="Times New Roman" w:hAnsi="Times New Roman" w:cs="Times New Roman"/>
          <w:sz w:val="28"/>
          <w:szCs w:val="28"/>
        </w:rPr>
        <w:t xml:space="preserve"> </w:t>
      </w:r>
      <w:r w:rsidRPr="005B1800">
        <w:rPr>
          <w:rFonts w:ascii="Times New Roman" w:hAnsi="Times New Roman" w:cs="Times New Roman"/>
          <w:sz w:val="28"/>
          <w:szCs w:val="28"/>
        </w:rPr>
        <w:t xml:space="preserve">Объем финансирования согласно заключенному соглашению с Министерством строительства и территориального развития Мурманской области по объекту: "Строительство детского сада на 300 мест в </w:t>
      </w:r>
      <w:proofErr w:type="spellStart"/>
      <w:r w:rsidRPr="005B1800">
        <w:rPr>
          <w:rFonts w:ascii="Times New Roman" w:hAnsi="Times New Roman" w:cs="Times New Roman"/>
          <w:sz w:val="28"/>
          <w:szCs w:val="28"/>
        </w:rPr>
        <w:t>г</w:t>
      </w:r>
      <w:proofErr w:type="gramStart"/>
      <w:r w:rsidRPr="005B1800">
        <w:rPr>
          <w:rFonts w:ascii="Times New Roman" w:hAnsi="Times New Roman" w:cs="Times New Roman"/>
          <w:sz w:val="28"/>
          <w:szCs w:val="28"/>
        </w:rPr>
        <w:t>.Г</w:t>
      </w:r>
      <w:proofErr w:type="gramEnd"/>
      <w:r w:rsidRPr="005B1800">
        <w:rPr>
          <w:rFonts w:ascii="Times New Roman" w:hAnsi="Times New Roman" w:cs="Times New Roman"/>
          <w:sz w:val="28"/>
          <w:szCs w:val="28"/>
        </w:rPr>
        <w:t>аджиево</w:t>
      </w:r>
      <w:proofErr w:type="spellEnd"/>
      <w:r w:rsidRPr="005B1800">
        <w:rPr>
          <w:rFonts w:ascii="Times New Roman" w:hAnsi="Times New Roman" w:cs="Times New Roman"/>
          <w:sz w:val="28"/>
          <w:szCs w:val="28"/>
        </w:rPr>
        <w:t>" состав</w:t>
      </w:r>
      <w:r w:rsidR="002A317E">
        <w:rPr>
          <w:rFonts w:ascii="Times New Roman" w:hAnsi="Times New Roman" w:cs="Times New Roman"/>
          <w:sz w:val="28"/>
          <w:szCs w:val="28"/>
        </w:rPr>
        <w:t>ил</w:t>
      </w:r>
      <w:r w:rsidRPr="005B1800">
        <w:rPr>
          <w:rFonts w:ascii="Times New Roman" w:hAnsi="Times New Roman" w:cs="Times New Roman"/>
          <w:sz w:val="28"/>
          <w:szCs w:val="28"/>
        </w:rPr>
        <w:t xml:space="preserve"> 287,5 млн. рублей</w:t>
      </w:r>
      <w:r w:rsidR="002A317E">
        <w:rPr>
          <w:rFonts w:ascii="Times New Roman" w:hAnsi="Times New Roman" w:cs="Times New Roman"/>
          <w:sz w:val="28"/>
          <w:szCs w:val="28"/>
        </w:rPr>
        <w:t xml:space="preserve">. </w:t>
      </w:r>
      <w:r w:rsidR="002A317E" w:rsidRPr="000E39D4">
        <w:rPr>
          <w:sz w:val="28"/>
          <w:szCs w:val="28"/>
        </w:rPr>
        <w:t>Завершение строительства детского сада в горо</w:t>
      </w:r>
      <w:r w:rsidR="002A317E">
        <w:rPr>
          <w:sz w:val="28"/>
          <w:szCs w:val="28"/>
        </w:rPr>
        <w:t>де Гаджиево на 300 мест позволило</w:t>
      </w:r>
      <w:r w:rsidR="002A317E" w:rsidRPr="000E39D4">
        <w:rPr>
          <w:sz w:val="28"/>
          <w:szCs w:val="28"/>
        </w:rPr>
        <w:t xml:space="preserve"> полностью снять вопрос очередности в этом территориальном округе и сбалансировать контингент детей в функционирующих детских садах, увеличить прием малышей в возрасте от года до 3 лет.</w:t>
      </w:r>
    </w:p>
    <w:p w:rsidR="005B1800" w:rsidRPr="005B1800" w:rsidRDefault="005B1800" w:rsidP="005B1800">
      <w:pPr>
        <w:pStyle w:val="aa"/>
        <w:jc w:val="both"/>
        <w:rPr>
          <w:rFonts w:ascii="Times New Roman" w:hAnsi="Times New Roman" w:cs="Times New Roman"/>
          <w:sz w:val="28"/>
          <w:szCs w:val="28"/>
        </w:rPr>
      </w:pPr>
      <w:r w:rsidRPr="005B1800">
        <w:rPr>
          <w:rFonts w:ascii="Times New Roman" w:hAnsi="Times New Roman" w:cs="Times New Roman"/>
          <w:sz w:val="28"/>
          <w:szCs w:val="28"/>
        </w:rPr>
        <w:tab/>
        <w:t>Закономерным результатом проводимой работы стала ликвидация очередности в детские сады.</w:t>
      </w:r>
    </w:p>
    <w:p w:rsidR="005B1800" w:rsidRPr="005B1800" w:rsidRDefault="005B1800" w:rsidP="005B1800">
      <w:pPr>
        <w:pStyle w:val="aa"/>
        <w:ind w:firstLine="708"/>
        <w:jc w:val="both"/>
        <w:rPr>
          <w:rFonts w:ascii="Times New Roman" w:hAnsi="Times New Roman" w:cs="Times New Roman"/>
          <w:color w:val="000000"/>
          <w:sz w:val="28"/>
          <w:szCs w:val="28"/>
          <w:lang w:eastAsia="ru-RU"/>
        </w:rPr>
      </w:pPr>
      <w:proofErr w:type="gramStart"/>
      <w:r w:rsidRPr="005B1800">
        <w:rPr>
          <w:rFonts w:ascii="Times New Roman" w:hAnsi="Times New Roman" w:cs="Times New Roman"/>
          <w:color w:val="000000"/>
          <w:sz w:val="28"/>
          <w:szCs w:val="28"/>
          <w:lang w:eastAsia="ru-RU"/>
        </w:rPr>
        <w:t>Путём грамотного комплектования, ежемесячного мониторинга свободных мест и своевременного доукомплектования групп в ДОО удовлетворение потребности в услугах дошкольного образо</w:t>
      </w:r>
      <w:r>
        <w:rPr>
          <w:rFonts w:ascii="Times New Roman" w:hAnsi="Times New Roman" w:cs="Times New Roman"/>
          <w:color w:val="000000"/>
          <w:sz w:val="28"/>
          <w:szCs w:val="28"/>
          <w:lang w:eastAsia="ru-RU"/>
        </w:rPr>
        <w:t>вания для детей от 3 до 7 лет на конец 2016 года составило</w:t>
      </w:r>
      <w:r w:rsidRPr="005B1800">
        <w:rPr>
          <w:rFonts w:ascii="Times New Roman" w:hAnsi="Times New Roman" w:cs="Times New Roman"/>
          <w:color w:val="000000"/>
          <w:sz w:val="28"/>
          <w:szCs w:val="28"/>
          <w:lang w:eastAsia="ru-RU"/>
        </w:rPr>
        <w:t xml:space="preserve"> 100%.</w:t>
      </w:r>
      <w:r>
        <w:rPr>
          <w:rFonts w:ascii="Times New Roman" w:hAnsi="Times New Roman" w:cs="Times New Roman"/>
          <w:color w:val="000000"/>
          <w:sz w:val="28"/>
          <w:szCs w:val="28"/>
          <w:lang w:eastAsia="ru-RU"/>
        </w:rPr>
        <w:t xml:space="preserve"> </w:t>
      </w:r>
      <w:r w:rsidRPr="000E39D4">
        <w:rPr>
          <w:sz w:val="28"/>
          <w:szCs w:val="28"/>
        </w:rPr>
        <w:t>Таким образом</w:t>
      </w:r>
      <w:r>
        <w:rPr>
          <w:sz w:val="28"/>
          <w:szCs w:val="28"/>
        </w:rPr>
        <w:t>,</w:t>
      </w:r>
      <w:r w:rsidRPr="000E39D4">
        <w:rPr>
          <w:sz w:val="28"/>
          <w:szCs w:val="28"/>
        </w:rPr>
        <w:t xml:space="preserve"> Указ Президента Росси</w:t>
      </w:r>
      <w:r>
        <w:rPr>
          <w:sz w:val="28"/>
          <w:szCs w:val="28"/>
        </w:rPr>
        <w:t xml:space="preserve">йской Федерации </w:t>
      </w:r>
      <w:r>
        <w:rPr>
          <w:sz w:val="28"/>
          <w:szCs w:val="28"/>
        </w:rPr>
        <w:lastRenderedPageBreak/>
        <w:t>от 07.05.2012 №</w:t>
      </w:r>
      <w:r w:rsidRPr="000E39D4">
        <w:rPr>
          <w:sz w:val="28"/>
          <w:szCs w:val="28"/>
        </w:rPr>
        <w:t>599 «О мерах по реализации государственной политики в области образования и науки» выполнен.</w:t>
      </w:r>
      <w:r>
        <w:rPr>
          <w:sz w:val="28"/>
          <w:szCs w:val="28"/>
        </w:rPr>
        <w:t xml:space="preserve"> </w:t>
      </w:r>
      <w:proofErr w:type="gramEnd"/>
    </w:p>
    <w:p w:rsidR="005B1800" w:rsidRPr="005E16E6" w:rsidRDefault="005B1800" w:rsidP="005B1800">
      <w:pPr>
        <w:pStyle w:val="aa"/>
        <w:ind w:firstLine="708"/>
        <w:jc w:val="both"/>
        <w:rPr>
          <w:rFonts w:ascii="Times New Roman" w:hAnsi="Times New Roman" w:cs="Times New Roman"/>
          <w:bCs/>
          <w:sz w:val="28"/>
          <w:szCs w:val="28"/>
        </w:rPr>
      </w:pPr>
      <w:r w:rsidRPr="005B1800">
        <w:rPr>
          <w:rFonts w:ascii="Times New Roman" w:hAnsi="Times New Roman" w:cs="Times New Roman"/>
          <w:color w:val="000000"/>
          <w:sz w:val="28"/>
          <w:szCs w:val="28"/>
        </w:rPr>
        <w:t>С целью предоставления услуг дошкольного образования детям, не посещающим детские сады, в ДОО работают структурные подразделения</w:t>
      </w:r>
      <w:r w:rsidR="002A317E">
        <w:rPr>
          <w:rFonts w:ascii="Times New Roman" w:hAnsi="Times New Roman" w:cs="Times New Roman"/>
          <w:color w:val="000000"/>
          <w:sz w:val="28"/>
          <w:szCs w:val="28"/>
        </w:rPr>
        <w:t>:</w:t>
      </w:r>
      <w:r w:rsidRPr="005B1800">
        <w:rPr>
          <w:rFonts w:ascii="Times New Roman" w:hAnsi="Times New Roman" w:cs="Times New Roman"/>
          <w:color w:val="000000"/>
          <w:sz w:val="28"/>
          <w:szCs w:val="28"/>
        </w:rPr>
        <w:t xml:space="preserve"> </w:t>
      </w:r>
      <w:r w:rsidRPr="005E16E6">
        <w:rPr>
          <w:rFonts w:ascii="Times New Roman" w:hAnsi="Times New Roman" w:cs="Times New Roman"/>
          <w:bCs/>
          <w:color w:val="000000"/>
          <w:sz w:val="28"/>
          <w:szCs w:val="28"/>
        </w:rPr>
        <w:t xml:space="preserve">13 </w:t>
      </w:r>
      <w:r w:rsidRPr="005E16E6">
        <w:rPr>
          <w:rFonts w:ascii="Times New Roman" w:hAnsi="Times New Roman" w:cs="Times New Roman"/>
          <w:color w:val="000000"/>
          <w:sz w:val="28"/>
          <w:szCs w:val="28"/>
        </w:rPr>
        <w:t>центров игровой</w:t>
      </w:r>
      <w:r w:rsidRPr="005E16E6">
        <w:rPr>
          <w:rFonts w:ascii="Times New Roman" w:hAnsi="Times New Roman" w:cs="Times New Roman"/>
          <w:sz w:val="28"/>
          <w:szCs w:val="28"/>
        </w:rPr>
        <w:t xml:space="preserve"> поддержки развития </w:t>
      </w:r>
      <w:r w:rsidRPr="005E16E6">
        <w:rPr>
          <w:rFonts w:ascii="Times New Roman" w:hAnsi="Times New Roman" w:cs="Times New Roman"/>
          <w:bCs/>
          <w:sz w:val="28"/>
          <w:szCs w:val="28"/>
        </w:rPr>
        <w:t>(377 человек в возрасте от 6 месяцев до 3 лет), 3</w:t>
      </w:r>
      <w:r w:rsidRPr="005E16E6">
        <w:rPr>
          <w:rFonts w:ascii="Times New Roman" w:hAnsi="Times New Roman" w:cs="Times New Roman"/>
          <w:sz w:val="28"/>
          <w:szCs w:val="28"/>
        </w:rPr>
        <w:t xml:space="preserve"> консультационных центра для родителей </w:t>
      </w:r>
      <w:r w:rsidRPr="005E16E6">
        <w:rPr>
          <w:rFonts w:ascii="Times New Roman" w:hAnsi="Times New Roman" w:cs="Times New Roman"/>
          <w:bCs/>
          <w:sz w:val="28"/>
          <w:szCs w:val="28"/>
        </w:rPr>
        <w:t xml:space="preserve">(189 семей). </w:t>
      </w:r>
    </w:p>
    <w:p w:rsidR="002A317E" w:rsidRPr="005E16E6" w:rsidRDefault="002A317E" w:rsidP="002A317E">
      <w:pPr>
        <w:pStyle w:val="aa"/>
        <w:ind w:firstLine="708"/>
        <w:jc w:val="both"/>
        <w:rPr>
          <w:rFonts w:cstheme="minorHAnsi"/>
          <w:bCs/>
          <w:sz w:val="28"/>
          <w:szCs w:val="28"/>
        </w:rPr>
      </w:pPr>
      <w:r w:rsidRPr="002A317E">
        <w:rPr>
          <w:rFonts w:cstheme="minorHAnsi"/>
          <w:sz w:val="28"/>
          <w:szCs w:val="28"/>
        </w:rPr>
        <w:t xml:space="preserve">В настоящий момент </w:t>
      </w:r>
      <w:proofErr w:type="gramStart"/>
      <w:r w:rsidRPr="002A317E">
        <w:rPr>
          <w:rFonts w:cstheme="minorHAnsi"/>
          <w:sz w:val="28"/>
          <w:szCs w:val="28"/>
        </w:rPr>
        <w:t>в</w:t>
      </w:r>
      <w:proofErr w:type="gramEnd"/>
      <w:r w:rsidRPr="002A317E">
        <w:rPr>
          <w:rFonts w:cstheme="minorHAnsi"/>
          <w:sz w:val="28"/>
          <w:szCs w:val="28"/>
        </w:rPr>
        <w:t xml:space="preserve"> ЗАТО Александровск существуют следующие </w:t>
      </w:r>
      <w:r w:rsidRPr="005E16E6">
        <w:rPr>
          <w:rFonts w:cstheme="minorHAnsi"/>
          <w:bCs/>
          <w:sz w:val="28"/>
          <w:szCs w:val="28"/>
        </w:rPr>
        <w:t>проблемы:</w:t>
      </w:r>
    </w:p>
    <w:p w:rsidR="002A317E" w:rsidRPr="002A317E" w:rsidRDefault="002A317E" w:rsidP="002A317E">
      <w:pPr>
        <w:pStyle w:val="aa"/>
        <w:jc w:val="both"/>
        <w:rPr>
          <w:rFonts w:cstheme="minorHAnsi"/>
          <w:sz w:val="28"/>
          <w:szCs w:val="28"/>
        </w:rPr>
      </w:pPr>
      <w:r w:rsidRPr="002A317E">
        <w:rPr>
          <w:rFonts w:cstheme="minorHAnsi"/>
          <w:sz w:val="28"/>
          <w:szCs w:val="28"/>
        </w:rPr>
        <w:t>- предоставление мест в дошкольных образовательных организациях для детей раннего возраста от 1,5 до 2 лет;</w:t>
      </w:r>
    </w:p>
    <w:p w:rsidR="002A317E" w:rsidRPr="002A317E" w:rsidRDefault="002A317E" w:rsidP="002A317E">
      <w:pPr>
        <w:pStyle w:val="aa"/>
        <w:jc w:val="both"/>
        <w:rPr>
          <w:rFonts w:cstheme="minorHAnsi"/>
          <w:sz w:val="28"/>
          <w:szCs w:val="28"/>
        </w:rPr>
      </w:pPr>
      <w:r w:rsidRPr="002A317E">
        <w:rPr>
          <w:rFonts w:cstheme="minorHAnsi"/>
          <w:sz w:val="28"/>
          <w:szCs w:val="28"/>
        </w:rPr>
        <w:t xml:space="preserve">- наличие </w:t>
      </w:r>
      <w:proofErr w:type="spellStart"/>
      <w:r w:rsidRPr="002A317E">
        <w:rPr>
          <w:rFonts w:cstheme="minorHAnsi"/>
          <w:sz w:val="28"/>
          <w:szCs w:val="28"/>
        </w:rPr>
        <w:t>переуплотненности</w:t>
      </w:r>
      <w:proofErr w:type="spellEnd"/>
      <w:r w:rsidRPr="002A317E">
        <w:rPr>
          <w:rFonts w:cstheme="minorHAnsi"/>
          <w:sz w:val="28"/>
          <w:szCs w:val="28"/>
        </w:rPr>
        <w:t xml:space="preserve"> в группах всех возрастных категорий, где на каждые 1000 детей приходится 650 мест;</w:t>
      </w:r>
    </w:p>
    <w:p w:rsidR="002A317E" w:rsidRPr="002A317E" w:rsidRDefault="002A317E" w:rsidP="002A317E">
      <w:pPr>
        <w:pStyle w:val="aa"/>
        <w:jc w:val="both"/>
        <w:rPr>
          <w:rFonts w:cstheme="minorHAnsi"/>
          <w:sz w:val="28"/>
          <w:szCs w:val="28"/>
        </w:rPr>
      </w:pPr>
      <w:r w:rsidRPr="002A317E">
        <w:rPr>
          <w:rFonts w:cstheme="minorHAnsi"/>
          <w:sz w:val="28"/>
          <w:szCs w:val="28"/>
        </w:rPr>
        <w:t>- размещение групп детских садов в старом жилом фонде.</w:t>
      </w:r>
    </w:p>
    <w:p w:rsidR="003220AB" w:rsidRPr="003220AB" w:rsidRDefault="003220AB" w:rsidP="003220AB">
      <w:pPr>
        <w:pStyle w:val="aa"/>
        <w:ind w:firstLine="708"/>
        <w:jc w:val="both"/>
        <w:rPr>
          <w:sz w:val="28"/>
          <w:szCs w:val="28"/>
        </w:rPr>
      </w:pPr>
      <w:r w:rsidRPr="003220AB">
        <w:rPr>
          <w:sz w:val="28"/>
          <w:szCs w:val="28"/>
        </w:rPr>
        <w:t xml:space="preserve">Дошкольное образование – сфера ответственности местных властей. Все более </w:t>
      </w:r>
      <w:proofErr w:type="gramStart"/>
      <w:r w:rsidRPr="003220AB">
        <w:rPr>
          <w:sz w:val="28"/>
          <w:szCs w:val="28"/>
        </w:rPr>
        <w:t>важное значение</w:t>
      </w:r>
      <w:proofErr w:type="gramEnd"/>
      <w:r w:rsidRPr="003220AB">
        <w:rPr>
          <w:sz w:val="28"/>
          <w:szCs w:val="28"/>
        </w:rPr>
        <w:t xml:space="preserve"> приобретает </w:t>
      </w:r>
      <w:proofErr w:type="spellStart"/>
      <w:r w:rsidRPr="003220AB">
        <w:rPr>
          <w:sz w:val="28"/>
          <w:szCs w:val="28"/>
        </w:rPr>
        <w:t>частно</w:t>
      </w:r>
      <w:proofErr w:type="spellEnd"/>
      <w:r w:rsidRPr="003220AB">
        <w:rPr>
          <w:sz w:val="28"/>
          <w:szCs w:val="28"/>
        </w:rPr>
        <w:t>-государственное партнерство.</w:t>
      </w:r>
    </w:p>
    <w:p w:rsidR="003220AB" w:rsidRPr="003220AB" w:rsidRDefault="003220AB" w:rsidP="003220AB">
      <w:pPr>
        <w:pStyle w:val="aa"/>
        <w:ind w:firstLine="708"/>
        <w:jc w:val="both"/>
        <w:rPr>
          <w:sz w:val="28"/>
          <w:szCs w:val="28"/>
        </w:rPr>
      </w:pPr>
      <w:r w:rsidRPr="003220AB">
        <w:rPr>
          <w:sz w:val="28"/>
          <w:szCs w:val="28"/>
        </w:rPr>
        <w:t xml:space="preserve">Во исполнение поручения председателя Правительства РФ Д.А. Медведева специалистами Управления образования </w:t>
      </w:r>
      <w:proofErr w:type="gramStart"/>
      <w:r w:rsidRPr="003220AB">
        <w:rPr>
          <w:sz w:val="28"/>
          <w:szCs w:val="28"/>
        </w:rPr>
        <w:t>администрации</w:t>
      </w:r>
      <w:proofErr w:type="gramEnd"/>
      <w:r w:rsidRPr="003220AB">
        <w:rPr>
          <w:sz w:val="28"/>
          <w:szCs w:val="28"/>
        </w:rPr>
        <w:t xml:space="preserve"> ЗАТО Александровск проработан вопрос по дополнительному развитию системы дошкольного образования в негосударственном секторе образования. Разработаны модели на получение дошкольного образования и услуг по уходу и присмотру за детьми дошкольного возраста в организация</w:t>
      </w:r>
      <w:r>
        <w:rPr>
          <w:sz w:val="28"/>
          <w:szCs w:val="28"/>
        </w:rPr>
        <w:t>х любых форм собственности и у и</w:t>
      </w:r>
      <w:r w:rsidRPr="003220AB">
        <w:rPr>
          <w:sz w:val="28"/>
          <w:szCs w:val="28"/>
        </w:rPr>
        <w:t xml:space="preserve">ндивидуальных предпринимателей. </w:t>
      </w:r>
    </w:p>
    <w:p w:rsidR="003220AB" w:rsidRPr="003220AB" w:rsidRDefault="003220AB" w:rsidP="003220AB">
      <w:pPr>
        <w:pStyle w:val="aa"/>
        <w:ind w:firstLine="708"/>
        <w:jc w:val="both"/>
        <w:rPr>
          <w:sz w:val="28"/>
          <w:szCs w:val="28"/>
        </w:rPr>
      </w:pPr>
      <w:r w:rsidRPr="003220AB">
        <w:rPr>
          <w:sz w:val="28"/>
          <w:szCs w:val="28"/>
        </w:rPr>
        <w:t xml:space="preserve">На сегодняшний день </w:t>
      </w:r>
      <w:r>
        <w:rPr>
          <w:sz w:val="28"/>
          <w:szCs w:val="28"/>
        </w:rPr>
        <w:t xml:space="preserve">существуют </w:t>
      </w:r>
      <w:r w:rsidRPr="003220AB">
        <w:rPr>
          <w:sz w:val="28"/>
          <w:szCs w:val="28"/>
        </w:rPr>
        <w:t>примеры успешного взаимодействия администрации муниципалитета и индивидуальных предпринимателей. С 2015 года в г. Гаджиево за счет частных инвестиций открыта  группа по присмотру и уходу «Полина»</w:t>
      </w:r>
      <w:r>
        <w:rPr>
          <w:sz w:val="28"/>
          <w:szCs w:val="28"/>
        </w:rPr>
        <w:t>.</w:t>
      </w:r>
      <w:r w:rsidRPr="003220AB">
        <w:rPr>
          <w:sz w:val="28"/>
          <w:szCs w:val="28"/>
        </w:rPr>
        <w:t xml:space="preserve"> Дети от одного года до шести лет приходят в мини-сад на три часа. Открытие новой частной группы пользуется спросом среди родителей (законных представителей) детей дошкольного возраста.</w:t>
      </w:r>
      <w:r>
        <w:rPr>
          <w:sz w:val="28"/>
          <w:szCs w:val="28"/>
        </w:rPr>
        <w:t xml:space="preserve"> </w:t>
      </w:r>
      <w:r w:rsidRPr="003220AB">
        <w:rPr>
          <w:sz w:val="28"/>
          <w:szCs w:val="28"/>
        </w:rPr>
        <w:t>За период с 2015 по 2016 услугами по уходу и присмотру за детьми дошкольного возраста в ИП «Центр семьи «Полина» воспользовались более 40 семей.</w:t>
      </w:r>
    </w:p>
    <w:p w:rsidR="003220AB" w:rsidRPr="003220AB" w:rsidRDefault="003220AB" w:rsidP="003220AB">
      <w:pPr>
        <w:pStyle w:val="aa"/>
        <w:ind w:firstLine="708"/>
        <w:jc w:val="both"/>
        <w:rPr>
          <w:sz w:val="28"/>
          <w:szCs w:val="28"/>
        </w:rPr>
      </w:pPr>
      <w:r w:rsidRPr="003220AB">
        <w:rPr>
          <w:sz w:val="28"/>
          <w:szCs w:val="28"/>
        </w:rPr>
        <w:t xml:space="preserve">Следует отметить, что дальнейшее развитие </w:t>
      </w:r>
      <w:proofErr w:type="spellStart"/>
      <w:r w:rsidRPr="003220AB">
        <w:rPr>
          <w:sz w:val="28"/>
          <w:szCs w:val="28"/>
        </w:rPr>
        <w:t>частно</w:t>
      </w:r>
      <w:proofErr w:type="spellEnd"/>
      <w:r w:rsidRPr="003220AB">
        <w:rPr>
          <w:sz w:val="28"/>
          <w:szCs w:val="28"/>
        </w:rPr>
        <w:t>-государственного партнерства в сфере дошкольного образования способствует:</w:t>
      </w:r>
    </w:p>
    <w:p w:rsidR="003220AB" w:rsidRPr="003220AB" w:rsidRDefault="003220AB" w:rsidP="003220AB">
      <w:pPr>
        <w:pStyle w:val="aa"/>
        <w:jc w:val="both"/>
        <w:rPr>
          <w:sz w:val="28"/>
          <w:szCs w:val="28"/>
        </w:rPr>
      </w:pPr>
      <w:r w:rsidRPr="003220AB">
        <w:rPr>
          <w:sz w:val="28"/>
          <w:szCs w:val="28"/>
        </w:rPr>
        <w:t xml:space="preserve">       - созданию условий для перехода к саморегулированию сферы дошкольного образования;</w:t>
      </w:r>
    </w:p>
    <w:p w:rsidR="002A317E" w:rsidRDefault="003220AB" w:rsidP="004625E9">
      <w:pPr>
        <w:pStyle w:val="aa"/>
        <w:jc w:val="both"/>
        <w:rPr>
          <w:sz w:val="28"/>
          <w:szCs w:val="28"/>
        </w:rPr>
      </w:pPr>
      <w:r w:rsidRPr="003220AB">
        <w:rPr>
          <w:sz w:val="28"/>
          <w:szCs w:val="28"/>
        </w:rPr>
        <w:t xml:space="preserve">       - расширению потенциала для малого бизнеса.</w:t>
      </w:r>
    </w:p>
    <w:p w:rsidR="00965D72" w:rsidRPr="000E39D4" w:rsidRDefault="00965D72" w:rsidP="004C458B">
      <w:pPr>
        <w:spacing w:after="0" w:line="240" w:lineRule="auto"/>
        <w:ind w:firstLine="708"/>
        <w:jc w:val="both"/>
        <w:rPr>
          <w:sz w:val="28"/>
          <w:szCs w:val="28"/>
        </w:rPr>
      </w:pPr>
      <w:r w:rsidRPr="000E39D4">
        <w:rPr>
          <w:sz w:val="28"/>
          <w:szCs w:val="28"/>
        </w:rPr>
        <w:t>Запросы семьи – это укрепление здоровья, психологический комфорт в дошкольных группах, личностное развитие при максимальной индивидуализации, учет особенностей и склонностей ребенка, наличие выбора образовательных услуг и образовательных программ.</w:t>
      </w:r>
      <w:r w:rsidR="004C458B">
        <w:rPr>
          <w:sz w:val="28"/>
          <w:szCs w:val="28"/>
        </w:rPr>
        <w:t xml:space="preserve"> </w:t>
      </w:r>
      <w:r w:rsidRPr="000E39D4">
        <w:rPr>
          <w:sz w:val="28"/>
          <w:szCs w:val="28"/>
        </w:rPr>
        <w:t>Лишь только тогда можно будет говорить об удовлетворенности качества предоставляемых услуг населению.</w:t>
      </w:r>
    </w:p>
    <w:p w:rsidR="00965D72" w:rsidRPr="000E39D4" w:rsidRDefault="00965D72" w:rsidP="00965D72">
      <w:pPr>
        <w:spacing w:after="0" w:line="240" w:lineRule="auto"/>
        <w:jc w:val="both"/>
        <w:rPr>
          <w:sz w:val="28"/>
          <w:szCs w:val="28"/>
        </w:rPr>
      </w:pPr>
      <w:r w:rsidRPr="000E39D4">
        <w:rPr>
          <w:sz w:val="28"/>
          <w:szCs w:val="28"/>
        </w:rPr>
        <w:tab/>
        <w:t>В объем муниципального задания муниципальной услуги «Осуществление присмотра и ухода за детьми, содержание детей в муниципальных образовательных организациях» входит важнейший показатель – уровень посещаемости воспитанников, цел</w:t>
      </w:r>
      <w:r>
        <w:rPr>
          <w:sz w:val="28"/>
          <w:szCs w:val="28"/>
        </w:rPr>
        <w:t xml:space="preserve">евой показатель который – 70%. </w:t>
      </w:r>
      <w:r w:rsidRPr="000E39D4">
        <w:rPr>
          <w:sz w:val="28"/>
          <w:szCs w:val="28"/>
        </w:rPr>
        <w:t>Поэтому вопрос посещаемости и заболеваемости воспитанников в ДОУ является приоритетным при оценке эффективности работы каждого детского сада.</w:t>
      </w:r>
    </w:p>
    <w:p w:rsidR="00EB18F6" w:rsidRDefault="00965D72" w:rsidP="00ED0A54">
      <w:pPr>
        <w:spacing w:after="0" w:line="240" w:lineRule="auto"/>
        <w:ind w:firstLine="708"/>
        <w:jc w:val="both"/>
        <w:rPr>
          <w:sz w:val="28"/>
          <w:szCs w:val="28"/>
        </w:rPr>
      </w:pPr>
      <w:r w:rsidRPr="000E39D4">
        <w:rPr>
          <w:sz w:val="28"/>
          <w:szCs w:val="28"/>
        </w:rPr>
        <w:lastRenderedPageBreak/>
        <w:t>Показатель пропуска по болезни на одного ребенка в 201</w:t>
      </w:r>
      <w:r w:rsidR="004C458B">
        <w:rPr>
          <w:sz w:val="28"/>
          <w:szCs w:val="28"/>
        </w:rPr>
        <w:t>6 году составил 19,82</w:t>
      </w:r>
      <w:r w:rsidR="00EB18F6">
        <w:rPr>
          <w:sz w:val="28"/>
          <w:szCs w:val="28"/>
        </w:rPr>
        <w:t xml:space="preserve"> д/дней. Это выше</w:t>
      </w:r>
      <w:r>
        <w:rPr>
          <w:sz w:val="28"/>
          <w:szCs w:val="28"/>
        </w:rPr>
        <w:t xml:space="preserve"> </w:t>
      </w:r>
      <w:r w:rsidR="004C458B">
        <w:rPr>
          <w:sz w:val="28"/>
          <w:szCs w:val="28"/>
        </w:rPr>
        <w:t>показателя</w:t>
      </w:r>
      <w:r w:rsidR="00EB18F6">
        <w:rPr>
          <w:sz w:val="28"/>
          <w:szCs w:val="28"/>
        </w:rPr>
        <w:t xml:space="preserve"> </w:t>
      </w:r>
      <w:r w:rsidR="004C458B">
        <w:rPr>
          <w:sz w:val="28"/>
          <w:szCs w:val="28"/>
        </w:rPr>
        <w:t xml:space="preserve">прошлого года </w:t>
      </w:r>
      <w:r w:rsidRPr="000E39D4">
        <w:rPr>
          <w:sz w:val="28"/>
          <w:szCs w:val="28"/>
        </w:rPr>
        <w:t>(</w:t>
      </w:r>
      <w:r w:rsidR="004C458B">
        <w:rPr>
          <w:sz w:val="28"/>
          <w:szCs w:val="28"/>
        </w:rPr>
        <w:t>2015 г. – 19,3 д/дней</w:t>
      </w:r>
      <w:r w:rsidR="00EB18F6">
        <w:rPr>
          <w:sz w:val="28"/>
          <w:szCs w:val="28"/>
        </w:rPr>
        <w:t>), ч</w:t>
      </w:r>
      <w:r w:rsidR="00DC730B">
        <w:rPr>
          <w:sz w:val="28"/>
          <w:szCs w:val="28"/>
        </w:rPr>
        <w:t>то является серьезной проблемой, поскольку на практике:</w:t>
      </w:r>
    </w:p>
    <w:p w:rsidR="00DC730B" w:rsidRPr="00DB0BD2" w:rsidRDefault="00DC730B" w:rsidP="00ED0A54">
      <w:pPr>
        <w:pStyle w:val="Default"/>
        <w:jc w:val="both"/>
        <w:rPr>
          <w:sz w:val="28"/>
          <w:szCs w:val="28"/>
        </w:rPr>
      </w:pPr>
      <w:r w:rsidRPr="00DB0BD2">
        <w:rPr>
          <w:sz w:val="28"/>
          <w:szCs w:val="28"/>
        </w:rPr>
        <w:t>- каждый второй детский сад не выполняет целевой показатель по стандарту качества муниципальной услуги "Присмотр и уход", посещаемость воспитанников этих дошкольных организаций ниже нормативной наполняемости -70%;</w:t>
      </w:r>
    </w:p>
    <w:p w:rsidR="00DC730B" w:rsidRPr="00DB0BD2" w:rsidRDefault="00DC730B" w:rsidP="00ED0A54">
      <w:pPr>
        <w:pStyle w:val="Default"/>
        <w:jc w:val="both"/>
        <w:rPr>
          <w:sz w:val="28"/>
          <w:szCs w:val="28"/>
        </w:rPr>
      </w:pPr>
      <w:r w:rsidRPr="00DB0BD2">
        <w:rPr>
          <w:sz w:val="28"/>
          <w:szCs w:val="28"/>
        </w:rPr>
        <w:t xml:space="preserve">- при работе ДОО с детьми </w:t>
      </w:r>
      <w:r w:rsidRPr="00ED0A54">
        <w:rPr>
          <w:bCs/>
          <w:sz w:val="28"/>
          <w:szCs w:val="28"/>
        </w:rPr>
        <w:t>180 дней в год;</w:t>
      </w:r>
      <w:r w:rsidRPr="00DB0BD2">
        <w:rPr>
          <w:sz w:val="28"/>
          <w:szCs w:val="28"/>
        </w:rPr>
        <w:t xml:space="preserve"> каждый ребенок в среднем отсутствует примерно </w:t>
      </w:r>
      <w:r w:rsidRPr="00ED0A54">
        <w:rPr>
          <w:bCs/>
          <w:sz w:val="28"/>
          <w:szCs w:val="28"/>
        </w:rPr>
        <w:t>70 – 80 дней</w:t>
      </w:r>
      <w:r w:rsidRPr="00E43A54">
        <w:rPr>
          <w:b/>
          <w:bCs/>
          <w:sz w:val="28"/>
          <w:szCs w:val="28"/>
        </w:rPr>
        <w:t xml:space="preserve"> </w:t>
      </w:r>
      <w:r w:rsidRPr="00DB0BD2">
        <w:rPr>
          <w:sz w:val="28"/>
          <w:szCs w:val="28"/>
        </w:rPr>
        <w:t>с учетом всех видов пропусков.</w:t>
      </w:r>
    </w:p>
    <w:p w:rsidR="00DC730B" w:rsidRPr="00DB0BD2" w:rsidRDefault="00DC730B" w:rsidP="00ED0A54">
      <w:pPr>
        <w:pStyle w:val="Default"/>
        <w:ind w:firstLine="708"/>
        <w:jc w:val="both"/>
        <w:rPr>
          <w:sz w:val="28"/>
          <w:szCs w:val="28"/>
        </w:rPr>
      </w:pPr>
      <w:r w:rsidRPr="00DB0BD2">
        <w:rPr>
          <w:sz w:val="28"/>
          <w:szCs w:val="28"/>
        </w:rPr>
        <w:t xml:space="preserve">Самое большое количество пропусков приходится на отсутствие по домашнему режиму </w:t>
      </w:r>
      <w:r w:rsidRPr="00ED0A54">
        <w:rPr>
          <w:sz w:val="28"/>
          <w:szCs w:val="28"/>
        </w:rPr>
        <w:t xml:space="preserve">- </w:t>
      </w:r>
      <w:r w:rsidR="00ED0A54">
        <w:rPr>
          <w:bCs/>
          <w:sz w:val="28"/>
          <w:szCs w:val="28"/>
        </w:rPr>
        <w:t>38%, и</w:t>
      </w:r>
      <w:r w:rsidRPr="00DB0BD2">
        <w:rPr>
          <w:sz w:val="28"/>
          <w:szCs w:val="28"/>
        </w:rPr>
        <w:t xml:space="preserve">з них </w:t>
      </w:r>
      <w:r w:rsidRPr="00ED0A54">
        <w:rPr>
          <w:bCs/>
          <w:sz w:val="28"/>
          <w:szCs w:val="28"/>
        </w:rPr>
        <w:t>17%</w:t>
      </w:r>
      <w:r w:rsidRPr="00DB0BD2">
        <w:rPr>
          <w:sz w:val="28"/>
          <w:szCs w:val="28"/>
        </w:rPr>
        <w:t xml:space="preserve"> без уважительной причины.</w:t>
      </w:r>
    </w:p>
    <w:p w:rsidR="00DC730B" w:rsidRPr="00DB0BD2" w:rsidRDefault="00DC730B" w:rsidP="00ED0A54">
      <w:pPr>
        <w:pStyle w:val="Default"/>
        <w:ind w:firstLine="708"/>
        <w:jc w:val="both"/>
        <w:rPr>
          <w:sz w:val="28"/>
          <w:szCs w:val="28"/>
        </w:rPr>
      </w:pPr>
      <w:r w:rsidRPr="00DB0BD2">
        <w:rPr>
          <w:sz w:val="28"/>
          <w:szCs w:val="28"/>
        </w:rPr>
        <w:t>Вышеперечисленные факты подтверждают, что именно от посещаемости детей и системности непосредственной образовательной деятельности напрямую зависит качество дошкольного образования и, как следствие, достижение целевых ориентиров выпускника детского сада в соответствии с ФГОС ДО.</w:t>
      </w:r>
    </w:p>
    <w:p w:rsidR="00EB18F6" w:rsidRDefault="00DC730B" w:rsidP="00ED0A54">
      <w:pPr>
        <w:pStyle w:val="Default"/>
        <w:ind w:firstLine="708"/>
        <w:jc w:val="both"/>
        <w:rPr>
          <w:sz w:val="28"/>
          <w:szCs w:val="28"/>
        </w:rPr>
      </w:pPr>
      <w:r w:rsidRPr="00DB0BD2">
        <w:rPr>
          <w:sz w:val="28"/>
          <w:szCs w:val="28"/>
        </w:rPr>
        <w:t>Ряд коллективов дошкольных образовательных организаций уделяют должное внимание проблеме фактической посещаемости воспитанников. Ежемесячно проводится анализ посещаемости по группам, воспитатели выясняют каждую причину непосещения детьми детского сада, проводят индивидуальные беседы с родителями. В резу</w:t>
      </w:r>
      <w:r w:rsidR="00ED0A54">
        <w:rPr>
          <w:sz w:val="28"/>
          <w:szCs w:val="28"/>
        </w:rPr>
        <w:t>льтате данной работы в 2016 году отмечена</w:t>
      </w:r>
      <w:r w:rsidRPr="00DB0BD2">
        <w:rPr>
          <w:sz w:val="28"/>
          <w:szCs w:val="28"/>
        </w:rPr>
        <w:t xml:space="preserve"> высокая посещаемость в детских садах г. </w:t>
      </w:r>
      <w:proofErr w:type="spellStart"/>
      <w:r w:rsidRPr="00DB0BD2">
        <w:rPr>
          <w:sz w:val="28"/>
          <w:szCs w:val="28"/>
        </w:rPr>
        <w:t>Снежногорск</w:t>
      </w:r>
      <w:r w:rsidR="00ED0A54">
        <w:rPr>
          <w:sz w:val="28"/>
          <w:szCs w:val="28"/>
        </w:rPr>
        <w:t>а</w:t>
      </w:r>
      <w:proofErr w:type="spellEnd"/>
      <w:r w:rsidRPr="00DB0BD2">
        <w:rPr>
          <w:sz w:val="28"/>
          <w:szCs w:val="28"/>
        </w:rPr>
        <w:t>.</w:t>
      </w:r>
      <w:r w:rsidR="00ED0A54">
        <w:rPr>
          <w:sz w:val="28"/>
          <w:szCs w:val="28"/>
        </w:rPr>
        <w:t xml:space="preserve"> </w:t>
      </w:r>
      <w:r w:rsidRPr="00DB0BD2">
        <w:rPr>
          <w:sz w:val="28"/>
          <w:szCs w:val="28"/>
        </w:rPr>
        <w:t>Близки к достижению планируемого показателя следующие сады: МБДОУ №1 «</w:t>
      </w:r>
      <w:proofErr w:type="spellStart"/>
      <w:r w:rsidRPr="00DB0BD2">
        <w:rPr>
          <w:sz w:val="28"/>
          <w:szCs w:val="28"/>
        </w:rPr>
        <w:t>Семицветик</w:t>
      </w:r>
      <w:proofErr w:type="spellEnd"/>
      <w:r w:rsidRPr="00DB0BD2">
        <w:rPr>
          <w:sz w:val="28"/>
          <w:szCs w:val="28"/>
        </w:rPr>
        <w:t>» г. Гаджиево и МБДОУ ДС №3 г. Полярный</w:t>
      </w:r>
      <w:r w:rsidR="00ED0A54">
        <w:rPr>
          <w:sz w:val="28"/>
          <w:szCs w:val="28"/>
        </w:rPr>
        <w:t xml:space="preserve">. </w:t>
      </w:r>
      <w:r w:rsidRPr="00DB0BD2">
        <w:rPr>
          <w:sz w:val="28"/>
          <w:szCs w:val="28"/>
        </w:rPr>
        <w:t xml:space="preserve">Стабильно высокие показатели пропусков по болезни на 1 ребенка </w:t>
      </w:r>
      <w:r>
        <w:rPr>
          <w:sz w:val="28"/>
          <w:szCs w:val="28"/>
        </w:rPr>
        <w:t xml:space="preserve">зафиксированы </w:t>
      </w:r>
      <w:r w:rsidRPr="00DB0BD2">
        <w:rPr>
          <w:sz w:val="28"/>
          <w:szCs w:val="28"/>
        </w:rPr>
        <w:t>в реорганизованных детских садах МБДОУ №3 «Теремок», МБДОУ №5 «Звездочка» и МБДОУ №13 «Ромашка» Полярный.</w:t>
      </w:r>
      <w:r w:rsidR="00965D72" w:rsidRPr="000E39D4">
        <w:rPr>
          <w:sz w:val="28"/>
          <w:szCs w:val="28"/>
        </w:rPr>
        <w:t xml:space="preserve"> </w:t>
      </w:r>
    </w:p>
    <w:p w:rsidR="00ED0A54" w:rsidRPr="00ED0A54" w:rsidRDefault="00ED0A54" w:rsidP="00ED0A54">
      <w:pPr>
        <w:pStyle w:val="aa"/>
        <w:ind w:firstLine="708"/>
        <w:jc w:val="both"/>
        <w:rPr>
          <w:sz w:val="28"/>
          <w:szCs w:val="28"/>
        </w:rPr>
      </w:pPr>
      <w:r w:rsidRPr="00ED0A54">
        <w:rPr>
          <w:sz w:val="28"/>
          <w:szCs w:val="28"/>
        </w:rPr>
        <w:t xml:space="preserve">В части обеспечения финансовой доступности дошкольного образования для различных категорий населения особое внимание уделялось социальной защите детей, посещающих ДОО. Определены категории детей, за присмотр и уход которых плата не взимается. Практически </w:t>
      </w:r>
      <w:r w:rsidRPr="00ED0A54">
        <w:rPr>
          <w:bCs/>
          <w:sz w:val="28"/>
          <w:szCs w:val="28"/>
        </w:rPr>
        <w:t>каждая 16-я семья</w:t>
      </w:r>
      <w:r w:rsidRPr="00ED0A54">
        <w:rPr>
          <w:b/>
          <w:bCs/>
          <w:sz w:val="28"/>
          <w:szCs w:val="28"/>
        </w:rPr>
        <w:t xml:space="preserve"> </w:t>
      </w:r>
      <w:r w:rsidRPr="00ED0A54">
        <w:rPr>
          <w:sz w:val="28"/>
          <w:szCs w:val="28"/>
        </w:rPr>
        <w:t xml:space="preserve">имеет льготы по оплате за детский сад. Не взимается родительская плата за пребывание в детском саду детей-инвалидов, детей-сирот и детей, оставшихся без попечения родителей, а также детей с туберкулезной интоксикацией. На муниципальном уровне закреплены льготы для многодетных и малоимущих семей. Документы на предоставление данных льгот </w:t>
      </w:r>
      <w:r>
        <w:rPr>
          <w:sz w:val="28"/>
          <w:szCs w:val="28"/>
        </w:rPr>
        <w:t>предоставлены в 2016</w:t>
      </w:r>
      <w:r w:rsidRPr="00ED0A54">
        <w:rPr>
          <w:sz w:val="28"/>
          <w:szCs w:val="28"/>
        </w:rPr>
        <w:t xml:space="preserve"> году </w:t>
      </w:r>
      <w:r w:rsidRPr="00ED0A54">
        <w:rPr>
          <w:bCs/>
          <w:sz w:val="28"/>
          <w:szCs w:val="28"/>
        </w:rPr>
        <w:t>609 семьями</w:t>
      </w:r>
      <w:r w:rsidRPr="00ED0A54">
        <w:rPr>
          <w:sz w:val="28"/>
          <w:szCs w:val="28"/>
        </w:rPr>
        <w:t xml:space="preserve">, что </w:t>
      </w:r>
      <w:r w:rsidRPr="00ED0A54">
        <w:rPr>
          <w:bCs/>
          <w:sz w:val="28"/>
          <w:szCs w:val="28"/>
        </w:rPr>
        <w:t>на 84 семьи</w:t>
      </w:r>
      <w:r w:rsidRPr="00ED0A54">
        <w:rPr>
          <w:sz w:val="28"/>
          <w:szCs w:val="28"/>
        </w:rPr>
        <w:t xml:space="preserve"> больше по сравнению с прошлым годом.</w:t>
      </w:r>
    </w:p>
    <w:p w:rsidR="00965D72" w:rsidRPr="00FA6FD9" w:rsidRDefault="00ED0A54" w:rsidP="00FA6FD9">
      <w:pPr>
        <w:pStyle w:val="aa"/>
        <w:ind w:firstLine="708"/>
        <w:jc w:val="both"/>
        <w:rPr>
          <w:color w:val="000000"/>
          <w:sz w:val="28"/>
          <w:szCs w:val="28"/>
        </w:rPr>
      </w:pPr>
      <w:r w:rsidRPr="00ED0A54">
        <w:rPr>
          <w:color w:val="000000"/>
          <w:sz w:val="28"/>
          <w:szCs w:val="28"/>
        </w:rPr>
        <w:t xml:space="preserve">Средняя стоимость содержания ребенка в детском саду – </w:t>
      </w:r>
      <w:r w:rsidRPr="00ED0A54">
        <w:rPr>
          <w:bCs/>
          <w:color w:val="000000"/>
          <w:sz w:val="28"/>
          <w:szCs w:val="28"/>
        </w:rPr>
        <w:t>143,9 тыс. руб</w:t>
      </w:r>
      <w:r w:rsidRPr="00ED0A54">
        <w:rPr>
          <w:color w:val="000000"/>
          <w:sz w:val="28"/>
          <w:szCs w:val="28"/>
        </w:rPr>
        <w:t>. Среднегодовая родительская плата в 2016 году с учетом компенсации, отпуска родителей (законных представителей) составила – </w:t>
      </w:r>
      <w:r w:rsidRPr="00ED0A54">
        <w:rPr>
          <w:bCs/>
          <w:color w:val="000000"/>
          <w:sz w:val="28"/>
          <w:szCs w:val="28"/>
        </w:rPr>
        <w:t>130,49</w:t>
      </w:r>
      <w:r w:rsidR="006558F3">
        <w:rPr>
          <w:color w:val="000000"/>
          <w:sz w:val="28"/>
          <w:szCs w:val="28"/>
        </w:rPr>
        <w:t xml:space="preserve"> руб. в день</w:t>
      </w:r>
      <w:r w:rsidRPr="00ED0A54">
        <w:rPr>
          <w:color w:val="000000"/>
          <w:sz w:val="28"/>
          <w:szCs w:val="28"/>
        </w:rPr>
        <w:t xml:space="preserve">, </w:t>
      </w:r>
      <w:proofErr w:type="gramStart"/>
      <w:r w:rsidRPr="00ED0A54">
        <w:rPr>
          <w:color w:val="000000"/>
          <w:sz w:val="28"/>
          <w:szCs w:val="28"/>
        </w:rPr>
        <w:t>при</w:t>
      </w:r>
      <w:proofErr w:type="gramEnd"/>
      <w:r w:rsidRPr="00ED0A54">
        <w:rPr>
          <w:color w:val="000000"/>
          <w:sz w:val="28"/>
          <w:szCs w:val="28"/>
        </w:rPr>
        <w:t xml:space="preserve"> установленной 145 руб. в день.</w:t>
      </w:r>
    </w:p>
    <w:p w:rsidR="00965D72" w:rsidRDefault="00965D72" w:rsidP="00965D72">
      <w:pPr>
        <w:widowControl w:val="0"/>
        <w:spacing w:after="0" w:line="240" w:lineRule="auto"/>
        <w:ind w:firstLine="708"/>
        <w:jc w:val="both"/>
        <w:rPr>
          <w:sz w:val="28"/>
          <w:szCs w:val="28"/>
        </w:rPr>
      </w:pPr>
      <w:r w:rsidRPr="000E39D4">
        <w:rPr>
          <w:sz w:val="28"/>
          <w:szCs w:val="28"/>
        </w:rPr>
        <w:t>Количество образовательных организаций, реализующих основную образовательную программу дошкольного образования, разр</w:t>
      </w:r>
      <w:r w:rsidR="00FA6FD9">
        <w:rPr>
          <w:sz w:val="28"/>
          <w:szCs w:val="28"/>
        </w:rPr>
        <w:t>аботанную на основе ФГОС ДО – 14</w:t>
      </w:r>
      <w:r w:rsidRPr="000E39D4">
        <w:rPr>
          <w:sz w:val="28"/>
          <w:szCs w:val="28"/>
        </w:rPr>
        <w:t xml:space="preserve"> детских садов (100%)</w:t>
      </w:r>
      <w:r>
        <w:rPr>
          <w:sz w:val="28"/>
          <w:szCs w:val="28"/>
        </w:rPr>
        <w:t>.</w:t>
      </w:r>
    </w:p>
    <w:p w:rsidR="00965D72" w:rsidRDefault="00965D72" w:rsidP="00FA6FD9">
      <w:pPr>
        <w:spacing w:after="0" w:line="240" w:lineRule="auto"/>
        <w:ind w:firstLine="708"/>
        <w:jc w:val="both"/>
        <w:rPr>
          <w:sz w:val="28"/>
          <w:szCs w:val="28"/>
        </w:rPr>
      </w:pPr>
      <w:r w:rsidRPr="000E39D4">
        <w:rPr>
          <w:sz w:val="28"/>
          <w:szCs w:val="28"/>
        </w:rPr>
        <w:t>Количество дошкольных образовательных организаций, в которых обеспечена предметно-пространственная развивающая среда в соответствии с ФГОС ДО – 1</w:t>
      </w:r>
      <w:r w:rsidR="00FA6FD9">
        <w:rPr>
          <w:sz w:val="28"/>
          <w:szCs w:val="28"/>
        </w:rPr>
        <w:t>4</w:t>
      </w:r>
      <w:r w:rsidRPr="000E39D4">
        <w:rPr>
          <w:sz w:val="28"/>
          <w:szCs w:val="28"/>
        </w:rPr>
        <w:t xml:space="preserve"> детских садов (100%).</w:t>
      </w:r>
      <w:r w:rsidR="00FA6FD9">
        <w:rPr>
          <w:sz w:val="28"/>
          <w:szCs w:val="28"/>
        </w:rPr>
        <w:t xml:space="preserve"> </w:t>
      </w:r>
      <w:r w:rsidR="006558F3">
        <w:rPr>
          <w:sz w:val="28"/>
          <w:szCs w:val="28"/>
        </w:rPr>
        <w:t>Общий объем финансирования дошкольных образовательных организаций в 2</w:t>
      </w:r>
      <w:r w:rsidR="004C458B">
        <w:rPr>
          <w:sz w:val="28"/>
          <w:szCs w:val="28"/>
        </w:rPr>
        <w:t xml:space="preserve">016 году составил 513990,37 млн. </w:t>
      </w:r>
      <w:r w:rsidR="006558F3">
        <w:rPr>
          <w:sz w:val="28"/>
          <w:szCs w:val="28"/>
        </w:rPr>
        <w:t>руб</w:t>
      </w:r>
      <w:r w:rsidR="004C458B">
        <w:rPr>
          <w:sz w:val="28"/>
          <w:szCs w:val="28"/>
        </w:rPr>
        <w:t>.</w:t>
      </w:r>
    </w:p>
    <w:p w:rsidR="00FA6FD9" w:rsidRPr="00FA6FD9" w:rsidRDefault="00FA6FD9" w:rsidP="006558F3">
      <w:pPr>
        <w:pStyle w:val="aa"/>
        <w:ind w:firstLine="708"/>
        <w:jc w:val="both"/>
        <w:rPr>
          <w:sz w:val="28"/>
          <w:szCs w:val="28"/>
        </w:rPr>
      </w:pPr>
      <w:r w:rsidRPr="00FA6FD9">
        <w:rPr>
          <w:sz w:val="28"/>
          <w:szCs w:val="28"/>
        </w:rPr>
        <w:lastRenderedPageBreak/>
        <w:t>Созданы условия для обновления содержания, использования различных образовательных моделей и технологий в работе с детьми дошкольного возраста в контексте нового образовательного стандарта</w:t>
      </w:r>
    </w:p>
    <w:p w:rsidR="00FA6FD9" w:rsidRPr="00FA6FD9" w:rsidRDefault="00FA6FD9" w:rsidP="00FA6FD9">
      <w:pPr>
        <w:pStyle w:val="aa"/>
        <w:jc w:val="both"/>
        <w:rPr>
          <w:sz w:val="28"/>
          <w:szCs w:val="28"/>
        </w:rPr>
      </w:pPr>
      <w:r w:rsidRPr="00FA6FD9">
        <w:rPr>
          <w:sz w:val="28"/>
          <w:szCs w:val="28"/>
        </w:rPr>
        <w:t>Обновление содержания дошкольного образования обеспечивается системной работой детских садов, работающих в режиме ресурсного центра. Это МБДОУ №1 «Сказка», МБДОУ №8 «Якорек», МБДОУ №46 «Северяночка».</w:t>
      </w:r>
    </w:p>
    <w:p w:rsidR="00FA6FD9" w:rsidRPr="00FA6FD9" w:rsidRDefault="00FA6FD9" w:rsidP="00C32B70">
      <w:pPr>
        <w:pStyle w:val="aa"/>
        <w:ind w:firstLine="708"/>
        <w:jc w:val="both"/>
        <w:rPr>
          <w:sz w:val="28"/>
          <w:szCs w:val="28"/>
        </w:rPr>
      </w:pPr>
      <w:r w:rsidRPr="00FA6FD9">
        <w:rPr>
          <w:sz w:val="28"/>
          <w:szCs w:val="28"/>
        </w:rPr>
        <w:t>Наблюдается положительная динамика в осуществлении индивидуального сопровождения развития личности ребенка, реализации инновационных образовательных программ.</w:t>
      </w:r>
    </w:p>
    <w:p w:rsidR="00FA6FD9" w:rsidRPr="00FA6FD9" w:rsidRDefault="00FA6FD9" w:rsidP="00FA6FD9">
      <w:pPr>
        <w:pStyle w:val="aa"/>
        <w:ind w:firstLine="708"/>
        <w:jc w:val="both"/>
        <w:rPr>
          <w:sz w:val="28"/>
          <w:szCs w:val="28"/>
        </w:rPr>
      </w:pPr>
      <w:r w:rsidRPr="00FA6FD9">
        <w:rPr>
          <w:sz w:val="28"/>
          <w:szCs w:val="28"/>
        </w:rPr>
        <w:t>Опыт работы муниципалитета по данному направлению был представлен на областном семинаре «Создание единого образовательного пространства, обеспечивающего развитие интеллектуально-творческого потенциала личности ребенка дошкольного возраста» в декабре 2016 года.</w:t>
      </w:r>
    </w:p>
    <w:p w:rsidR="00FA6FD9" w:rsidRPr="00FA6FD9" w:rsidRDefault="00FA6FD9" w:rsidP="00FA6FD9">
      <w:pPr>
        <w:pStyle w:val="aa"/>
        <w:ind w:firstLine="708"/>
        <w:jc w:val="both"/>
        <w:rPr>
          <w:sz w:val="28"/>
          <w:szCs w:val="28"/>
        </w:rPr>
      </w:pPr>
      <w:r w:rsidRPr="00FA6FD9">
        <w:rPr>
          <w:sz w:val="28"/>
          <w:szCs w:val="28"/>
        </w:rPr>
        <w:t>В семинаре приняло участие более 70 педагогов из 3 муниципалитетов Мурманской области: ЗАТО Александровск, г. Мурманск, ЗАТО г. Североморск.</w:t>
      </w:r>
    </w:p>
    <w:p w:rsidR="00FA6FD9" w:rsidRPr="00FA6FD9" w:rsidRDefault="00FA6FD9" w:rsidP="00FA6FD9">
      <w:pPr>
        <w:pStyle w:val="aa"/>
        <w:ind w:firstLine="708"/>
        <w:jc w:val="both"/>
        <w:rPr>
          <w:sz w:val="28"/>
          <w:szCs w:val="28"/>
        </w:rPr>
      </w:pPr>
      <w:r w:rsidRPr="00FA6FD9">
        <w:rPr>
          <w:sz w:val="28"/>
          <w:szCs w:val="28"/>
        </w:rPr>
        <w:t xml:space="preserve">В ходе работы семинара был представлен опыт работы 37 педагогов МБДОУ №8 «Якорек» и МБДОУ №6 «Светлячок». </w:t>
      </w:r>
    </w:p>
    <w:p w:rsidR="00FA6FD9" w:rsidRPr="00FA6FD9" w:rsidRDefault="00FA6FD9" w:rsidP="00FA6FD9">
      <w:pPr>
        <w:pStyle w:val="aa"/>
        <w:ind w:firstLine="708"/>
        <w:jc w:val="both"/>
        <w:rPr>
          <w:sz w:val="28"/>
          <w:szCs w:val="28"/>
        </w:rPr>
      </w:pPr>
      <w:r w:rsidRPr="00FA6FD9">
        <w:rPr>
          <w:sz w:val="28"/>
          <w:szCs w:val="28"/>
        </w:rPr>
        <w:t xml:space="preserve">Управление образования поддержало инициативу ГАУДПО МО «Институт развития образования» по апробации инструментария оценки качества дошкольного образования на базе МБДОУ ДС № 4 «Жемчужинка», МБДОУ  «Детский сад № 46 «Северяночка». </w:t>
      </w:r>
    </w:p>
    <w:p w:rsidR="00FA6FD9" w:rsidRPr="00FA6FD9" w:rsidRDefault="00FA6FD9" w:rsidP="005E16E6">
      <w:pPr>
        <w:pStyle w:val="aa"/>
        <w:ind w:firstLine="708"/>
        <w:jc w:val="both"/>
        <w:rPr>
          <w:sz w:val="28"/>
          <w:szCs w:val="28"/>
        </w:rPr>
      </w:pPr>
      <w:r w:rsidRPr="00FA6FD9">
        <w:rPr>
          <w:sz w:val="28"/>
          <w:szCs w:val="28"/>
        </w:rPr>
        <w:t>Задача по обновлению содержания дошкольного образования решалась также в ходе научно-методического сопровождения и координации деятельности педагогов МБДОУ №7 «</w:t>
      </w:r>
      <w:proofErr w:type="spellStart"/>
      <w:r w:rsidRPr="00FA6FD9">
        <w:rPr>
          <w:sz w:val="28"/>
          <w:szCs w:val="28"/>
        </w:rPr>
        <w:t>Пингвинёнок</w:t>
      </w:r>
      <w:proofErr w:type="spellEnd"/>
      <w:r w:rsidRPr="00FA6FD9">
        <w:rPr>
          <w:sz w:val="28"/>
          <w:szCs w:val="28"/>
        </w:rPr>
        <w:t xml:space="preserve">», участвующих в реализации ФГОС </w:t>
      </w:r>
      <w:proofErr w:type="gramStart"/>
      <w:r w:rsidRPr="00FA6FD9">
        <w:rPr>
          <w:sz w:val="28"/>
          <w:szCs w:val="28"/>
        </w:rPr>
        <w:t>ДО</w:t>
      </w:r>
      <w:proofErr w:type="gramEnd"/>
      <w:r w:rsidRPr="00FA6FD9">
        <w:rPr>
          <w:sz w:val="28"/>
          <w:szCs w:val="28"/>
        </w:rPr>
        <w:t xml:space="preserve"> </w:t>
      </w:r>
      <w:proofErr w:type="gramStart"/>
      <w:r w:rsidRPr="00FA6FD9">
        <w:rPr>
          <w:sz w:val="28"/>
          <w:szCs w:val="28"/>
        </w:rPr>
        <w:t>в</w:t>
      </w:r>
      <w:proofErr w:type="gramEnd"/>
      <w:r w:rsidRPr="00FA6FD9">
        <w:rPr>
          <w:sz w:val="28"/>
          <w:szCs w:val="28"/>
        </w:rPr>
        <w:t xml:space="preserve"> рамках федеральной лаборатории «Технология «Ситуация» как инструмент организации образовательного процесса в комплексной образовательной программе «Мир открытий» института системно-</w:t>
      </w:r>
      <w:proofErr w:type="spellStart"/>
      <w:r w:rsidRPr="00FA6FD9">
        <w:rPr>
          <w:sz w:val="28"/>
          <w:szCs w:val="28"/>
        </w:rPr>
        <w:t>деятельностной</w:t>
      </w:r>
      <w:proofErr w:type="spellEnd"/>
      <w:r w:rsidRPr="00FA6FD9">
        <w:rPr>
          <w:sz w:val="28"/>
          <w:szCs w:val="28"/>
        </w:rPr>
        <w:t xml:space="preserve"> педагогики, центра системно-</w:t>
      </w:r>
      <w:proofErr w:type="spellStart"/>
      <w:r w:rsidRPr="00FA6FD9">
        <w:rPr>
          <w:sz w:val="28"/>
          <w:szCs w:val="28"/>
        </w:rPr>
        <w:t>деятельностной</w:t>
      </w:r>
      <w:proofErr w:type="spellEnd"/>
      <w:r w:rsidRPr="00FA6FD9">
        <w:rPr>
          <w:sz w:val="28"/>
          <w:szCs w:val="28"/>
        </w:rPr>
        <w:t xml:space="preserve"> педагогики «Школа 2000…». Опыт работы детского сада представлен в книге эксперимента «Механизмы реализации ФГОС на основе </w:t>
      </w:r>
      <w:proofErr w:type="spellStart"/>
      <w:r w:rsidRPr="00FA6FD9">
        <w:rPr>
          <w:sz w:val="28"/>
          <w:szCs w:val="28"/>
        </w:rPr>
        <w:t>деятельностного</w:t>
      </w:r>
      <w:proofErr w:type="spellEnd"/>
      <w:r w:rsidRPr="00FA6FD9">
        <w:rPr>
          <w:sz w:val="28"/>
          <w:szCs w:val="28"/>
        </w:rPr>
        <w:t xml:space="preserve"> метода Л.Г. </w:t>
      </w:r>
      <w:proofErr w:type="spellStart"/>
      <w:r w:rsidRPr="00FA6FD9">
        <w:rPr>
          <w:sz w:val="28"/>
          <w:szCs w:val="28"/>
        </w:rPr>
        <w:t>Петерсон</w:t>
      </w:r>
      <w:proofErr w:type="spellEnd"/>
      <w:r w:rsidRPr="00FA6FD9">
        <w:rPr>
          <w:sz w:val="28"/>
          <w:szCs w:val="28"/>
        </w:rPr>
        <w:t xml:space="preserve"> с позиций непрерывности образования  ДО – НОО – ООО».</w:t>
      </w:r>
    </w:p>
    <w:p w:rsidR="00965D72" w:rsidRDefault="00965D72" w:rsidP="004C458B">
      <w:pPr>
        <w:spacing w:after="0" w:line="240" w:lineRule="auto"/>
        <w:ind w:firstLine="708"/>
        <w:jc w:val="both"/>
        <w:rPr>
          <w:sz w:val="28"/>
          <w:szCs w:val="28"/>
        </w:rPr>
      </w:pPr>
      <w:r>
        <w:rPr>
          <w:sz w:val="28"/>
          <w:szCs w:val="28"/>
        </w:rPr>
        <w:t>Численность педагогических работников дошкольных об</w:t>
      </w:r>
      <w:r w:rsidR="005E16E6">
        <w:rPr>
          <w:sz w:val="28"/>
          <w:szCs w:val="28"/>
        </w:rPr>
        <w:t>разовательных организаций в 2016</w:t>
      </w:r>
      <w:r>
        <w:rPr>
          <w:sz w:val="28"/>
          <w:szCs w:val="28"/>
        </w:rPr>
        <w:t xml:space="preserve"> году составило </w:t>
      </w:r>
      <w:r w:rsidR="0066644F">
        <w:rPr>
          <w:sz w:val="28"/>
          <w:szCs w:val="28"/>
        </w:rPr>
        <w:t>389</w:t>
      </w:r>
      <w:r>
        <w:rPr>
          <w:sz w:val="28"/>
          <w:szCs w:val="28"/>
        </w:rPr>
        <w:t xml:space="preserve"> человек. Численность воспитанников организаций дошкольного образования в расчете на 1 педагогического работника </w:t>
      </w:r>
      <w:r w:rsidRPr="00726B25">
        <w:rPr>
          <w:sz w:val="28"/>
          <w:szCs w:val="28"/>
        </w:rPr>
        <w:t>увеличилась и составила 8,</w:t>
      </w:r>
      <w:r w:rsidR="00726B25" w:rsidRPr="00726B25">
        <w:rPr>
          <w:sz w:val="28"/>
          <w:szCs w:val="28"/>
        </w:rPr>
        <w:t>9</w:t>
      </w:r>
      <w:r w:rsidR="0066644F">
        <w:rPr>
          <w:sz w:val="28"/>
          <w:szCs w:val="28"/>
        </w:rPr>
        <w:t>6</w:t>
      </w:r>
      <w:r w:rsidRPr="00726B25">
        <w:rPr>
          <w:sz w:val="28"/>
          <w:szCs w:val="28"/>
        </w:rPr>
        <w:t xml:space="preserve"> человека</w:t>
      </w:r>
      <w:r>
        <w:rPr>
          <w:sz w:val="28"/>
          <w:szCs w:val="28"/>
        </w:rPr>
        <w:t>, что свидетельствует о выполнении данного показателя «дорожной карты».</w:t>
      </w:r>
    </w:p>
    <w:p w:rsidR="00F67EAA" w:rsidRPr="00F67EAA" w:rsidRDefault="00F67EAA" w:rsidP="00F67EAA">
      <w:pPr>
        <w:spacing w:after="0" w:line="240" w:lineRule="auto"/>
        <w:ind w:firstLine="709"/>
        <w:jc w:val="both"/>
        <w:rPr>
          <w:sz w:val="28"/>
          <w:szCs w:val="28"/>
          <w:lang w:eastAsia="ru-RU"/>
        </w:rPr>
      </w:pPr>
      <w:r>
        <w:rPr>
          <w:sz w:val="28"/>
          <w:szCs w:val="28"/>
          <w:lang w:eastAsia="ru-RU"/>
        </w:rPr>
        <w:t>Среднемесячная заработная плата педагогических работников</w:t>
      </w:r>
      <w:r w:rsidRPr="00F67EAA">
        <w:rPr>
          <w:sz w:val="28"/>
          <w:szCs w:val="28"/>
          <w:lang w:eastAsia="ru-RU"/>
        </w:rPr>
        <w:t xml:space="preserve"> муниципальных образовательных организаций дошкольного образования </w:t>
      </w:r>
      <w:r>
        <w:rPr>
          <w:sz w:val="28"/>
          <w:szCs w:val="28"/>
          <w:lang w:eastAsia="ru-RU"/>
        </w:rPr>
        <w:t xml:space="preserve">составляла </w:t>
      </w:r>
      <w:r w:rsidRPr="00F67EAA">
        <w:rPr>
          <w:bCs/>
          <w:sz w:val="28"/>
          <w:szCs w:val="28"/>
          <w:lang w:eastAsia="ru-RU"/>
        </w:rPr>
        <w:t>42260 рублей</w:t>
      </w:r>
      <w:r w:rsidRPr="00F67EAA">
        <w:rPr>
          <w:b/>
          <w:bCs/>
          <w:sz w:val="28"/>
          <w:szCs w:val="28"/>
          <w:lang w:eastAsia="ru-RU"/>
        </w:rPr>
        <w:t xml:space="preserve"> </w:t>
      </w:r>
      <w:r w:rsidRPr="00F67EAA">
        <w:rPr>
          <w:sz w:val="28"/>
          <w:szCs w:val="28"/>
          <w:lang w:eastAsia="ru-RU"/>
        </w:rPr>
        <w:t xml:space="preserve">(по данным </w:t>
      </w:r>
      <w:proofErr w:type="spellStart"/>
      <w:r w:rsidRPr="00F67EAA">
        <w:rPr>
          <w:sz w:val="28"/>
          <w:szCs w:val="28"/>
          <w:lang w:eastAsia="ru-RU"/>
        </w:rPr>
        <w:t>Мурманскстата</w:t>
      </w:r>
      <w:proofErr w:type="spellEnd"/>
      <w:r w:rsidRPr="00F67EAA">
        <w:rPr>
          <w:sz w:val="28"/>
          <w:szCs w:val="28"/>
          <w:lang w:eastAsia="ru-RU"/>
        </w:rPr>
        <w:t xml:space="preserve"> на 8% выше среднемесячной заработн</w:t>
      </w:r>
      <w:r>
        <w:rPr>
          <w:sz w:val="28"/>
          <w:szCs w:val="28"/>
          <w:lang w:eastAsia="ru-RU"/>
        </w:rPr>
        <w:t>ой платы по Мурманской области).</w:t>
      </w:r>
    </w:p>
    <w:p w:rsidR="00965D72" w:rsidRPr="005B397B" w:rsidRDefault="00965D72" w:rsidP="00965D72">
      <w:pPr>
        <w:spacing w:after="0" w:line="240" w:lineRule="auto"/>
        <w:ind w:firstLine="709"/>
        <w:jc w:val="both"/>
        <w:rPr>
          <w:sz w:val="28"/>
          <w:szCs w:val="28"/>
          <w:lang w:eastAsia="ru-RU"/>
        </w:rPr>
      </w:pPr>
      <w:r w:rsidRPr="005B397B">
        <w:rPr>
          <w:sz w:val="28"/>
          <w:szCs w:val="28"/>
          <w:lang w:eastAsia="ru-RU"/>
        </w:rPr>
        <w:t xml:space="preserve">100% дошкольных образовательных </w:t>
      </w:r>
      <w:r>
        <w:rPr>
          <w:sz w:val="28"/>
          <w:szCs w:val="28"/>
          <w:lang w:eastAsia="ru-RU"/>
        </w:rPr>
        <w:t xml:space="preserve">организаций </w:t>
      </w:r>
      <w:r w:rsidRPr="005B397B">
        <w:rPr>
          <w:sz w:val="28"/>
          <w:szCs w:val="28"/>
          <w:lang w:eastAsia="ru-RU"/>
        </w:rPr>
        <w:t xml:space="preserve">имеют все виды благоустройства: водоснабжение, центральное отопление, канализацию, оборудованы и </w:t>
      </w:r>
      <w:r w:rsidR="00BC1BD9" w:rsidRPr="006558F3">
        <w:rPr>
          <w:sz w:val="28"/>
          <w:szCs w:val="28"/>
          <w:lang w:eastAsia="ru-RU"/>
        </w:rPr>
        <w:t>функционируют 13</w:t>
      </w:r>
      <w:r w:rsidR="00F77432" w:rsidRPr="006558F3">
        <w:rPr>
          <w:sz w:val="28"/>
          <w:szCs w:val="28"/>
          <w:lang w:eastAsia="ru-RU"/>
        </w:rPr>
        <w:t xml:space="preserve"> музыкальных залов, </w:t>
      </w:r>
      <w:r w:rsidR="00F77432" w:rsidRPr="00F77432">
        <w:rPr>
          <w:sz w:val="28"/>
          <w:szCs w:val="28"/>
          <w:lang w:eastAsia="ru-RU"/>
        </w:rPr>
        <w:t>12</w:t>
      </w:r>
      <w:r w:rsidRPr="00F77432">
        <w:rPr>
          <w:sz w:val="28"/>
          <w:szCs w:val="28"/>
          <w:lang w:eastAsia="ru-RU"/>
        </w:rPr>
        <w:t xml:space="preserve">  физку</w:t>
      </w:r>
      <w:r w:rsidR="00F77432" w:rsidRPr="00F77432">
        <w:rPr>
          <w:sz w:val="28"/>
          <w:szCs w:val="28"/>
          <w:lang w:eastAsia="ru-RU"/>
        </w:rPr>
        <w:t>льтурных залов, 2 зимних сада, 3</w:t>
      </w:r>
      <w:r w:rsidRPr="00F77432">
        <w:rPr>
          <w:sz w:val="28"/>
          <w:szCs w:val="28"/>
          <w:lang w:eastAsia="ru-RU"/>
        </w:rPr>
        <w:t xml:space="preserve"> закрытых плавательных бассейна.</w:t>
      </w:r>
      <w:r w:rsidRPr="005B397B">
        <w:rPr>
          <w:sz w:val="28"/>
          <w:szCs w:val="28"/>
          <w:lang w:eastAsia="ru-RU"/>
        </w:rPr>
        <w:t xml:space="preserve"> </w:t>
      </w:r>
    </w:p>
    <w:p w:rsidR="00965D72" w:rsidRPr="005B397B" w:rsidRDefault="00965D72" w:rsidP="004625E9">
      <w:pPr>
        <w:spacing w:after="0" w:line="240" w:lineRule="auto"/>
        <w:ind w:firstLine="709"/>
        <w:jc w:val="both"/>
        <w:rPr>
          <w:sz w:val="28"/>
          <w:szCs w:val="28"/>
          <w:lang w:eastAsia="ru-RU"/>
        </w:rPr>
      </w:pPr>
      <w:r w:rsidRPr="005B397B">
        <w:rPr>
          <w:sz w:val="28"/>
          <w:szCs w:val="28"/>
          <w:lang w:eastAsia="ru-RU"/>
        </w:rPr>
        <w:t>Площадь помещений, используемых непосредственно для нужд дошкольных образов</w:t>
      </w:r>
      <w:r w:rsidR="006558F3">
        <w:rPr>
          <w:sz w:val="28"/>
          <w:szCs w:val="28"/>
          <w:lang w:eastAsia="ru-RU"/>
        </w:rPr>
        <w:t>ательных учреждений, составляет 37946</w:t>
      </w:r>
      <w:r w:rsidR="004625E9">
        <w:rPr>
          <w:sz w:val="28"/>
          <w:szCs w:val="28"/>
          <w:lang w:eastAsia="ru-RU"/>
        </w:rPr>
        <w:t xml:space="preserve">,0 кв. м. </w:t>
      </w:r>
      <w:r w:rsidRPr="005B397B">
        <w:rPr>
          <w:sz w:val="28"/>
          <w:szCs w:val="28"/>
          <w:lang w:eastAsia="ru-RU"/>
        </w:rPr>
        <w:t xml:space="preserve">Площадь помещений, </w:t>
      </w:r>
      <w:r w:rsidRPr="005B397B">
        <w:rPr>
          <w:sz w:val="28"/>
          <w:szCs w:val="28"/>
          <w:lang w:eastAsia="ru-RU"/>
        </w:rPr>
        <w:lastRenderedPageBreak/>
        <w:t xml:space="preserve">используемых непосредственно для нужд дошкольных образовательных учреждений, в расчёте на одного ребёнка составляет – </w:t>
      </w:r>
      <w:r w:rsidR="006558F3" w:rsidRPr="006558F3">
        <w:rPr>
          <w:sz w:val="28"/>
          <w:szCs w:val="28"/>
          <w:lang w:eastAsia="ru-RU"/>
        </w:rPr>
        <w:t>10,89</w:t>
      </w:r>
      <w:r w:rsidRPr="006558F3">
        <w:rPr>
          <w:sz w:val="28"/>
          <w:szCs w:val="28"/>
          <w:lang w:eastAsia="ru-RU"/>
        </w:rPr>
        <w:t xml:space="preserve"> кв.</w:t>
      </w:r>
      <w:r w:rsidR="004625E9">
        <w:rPr>
          <w:sz w:val="28"/>
          <w:szCs w:val="28"/>
          <w:lang w:eastAsia="ru-RU"/>
        </w:rPr>
        <w:t xml:space="preserve"> </w:t>
      </w:r>
      <w:r w:rsidRPr="006558F3">
        <w:rPr>
          <w:sz w:val="28"/>
          <w:szCs w:val="28"/>
          <w:lang w:eastAsia="ru-RU"/>
        </w:rPr>
        <w:t>м.</w:t>
      </w:r>
    </w:p>
    <w:p w:rsidR="00965D72" w:rsidRPr="001F6264" w:rsidRDefault="00965D72" w:rsidP="00965D72">
      <w:pPr>
        <w:spacing w:after="0" w:line="240" w:lineRule="auto"/>
        <w:ind w:firstLine="709"/>
        <w:jc w:val="both"/>
        <w:rPr>
          <w:sz w:val="28"/>
          <w:szCs w:val="28"/>
          <w:lang w:eastAsia="ru-RU"/>
        </w:rPr>
      </w:pPr>
      <w:r w:rsidRPr="001F6264">
        <w:rPr>
          <w:sz w:val="28"/>
          <w:szCs w:val="28"/>
          <w:lang w:eastAsia="ru-RU"/>
        </w:rPr>
        <w:t xml:space="preserve">Удельный вес численности детей с ограниченными возможностями здоровья в общей численности воспитанников дошкольных образовательных организаций составил </w:t>
      </w:r>
      <w:r w:rsidR="001F6264" w:rsidRPr="001F6264">
        <w:rPr>
          <w:sz w:val="28"/>
          <w:szCs w:val="28"/>
          <w:lang w:eastAsia="ru-RU"/>
        </w:rPr>
        <w:t>7,18%, что на 0,82 % больше по сравнению с 2015</w:t>
      </w:r>
      <w:r w:rsidRPr="001F6264">
        <w:rPr>
          <w:sz w:val="28"/>
          <w:szCs w:val="28"/>
          <w:lang w:eastAsia="ru-RU"/>
        </w:rPr>
        <w:t xml:space="preserve"> годом.</w:t>
      </w:r>
    </w:p>
    <w:p w:rsidR="00965D72" w:rsidRPr="0066644F" w:rsidRDefault="00965D72" w:rsidP="00965D72">
      <w:pPr>
        <w:spacing w:after="0" w:line="240" w:lineRule="auto"/>
        <w:ind w:firstLine="709"/>
        <w:jc w:val="both"/>
        <w:rPr>
          <w:sz w:val="28"/>
          <w:szCs w:val="28"/>
          <w:lang w:eastAsia="ru-RU"/>
        </w:rPr>
      </w:pPr>
      <w:r w:rsidRPr="001F6264">
        <w:rPr>
          <w:sz w:val="28"/>
          <w:szCs w:val="28"/>
          <w:lang w:eastAsia="ru-RU"/>
        </w:rPr>
        <w:t xml:space="preserve">В целях обеспечения равных возможностей на получение дошкольного образования детьми с ограниченными возможностями здоровья в дошкольных образовательных учреждениях были созданы необходимые условия. </w:t>
      </w:r>
      <w:r w:rsidR="001F6264" w:rsidRPr="001F6264">
        <w:rPr>
          <w:sz w:val="28"/>
          <w:szCs w:val="28"/>
          <w:lang w:eastAsia="ru-RU"/>
        </w:rPr>
        <w:t>В 2016</w:t>
      </w:r>
      <w:r w:rsidRPr="001F6264">
        <w:rPr>
          <w:sz w:val="28"/>
          <w:szCs w:val="28"/>
          <w:lang w:eastAsia="ru-RU"/>
        </w:rPr>
        <w:t xml:space="preserve"> году функционировало 17 групп компенсирующей </w:t>
      </w:r>
      <w:r w:rsidR="001F6264" w:rsidRPr="001F6264">
        <w:rPr>
          <w:sz w:val="28"/>
          <w:szCs w:val="28"/>
          <w:lang w:eastAsia="ru-RU"/>
        </w:rPr>
        <w:t>направленности и 4</w:t>
      </w:r>
      <w:r w:rsidRPr="001F6264">
        <w:rPr>
          <w:sz w:val="28"/>
          <w:szCs w:val="28"/>
          <w:lang w:eastAsia="ru-RU"/>
        </w:rPr>
        <w:t xml:space="preserve"> группы</w:t>
      </w:r>
      <w:r w:rsidR="00A1301A">
        <w:rPr>
          <w:sz w:val="28"/>
          <w:szCs w:val="28"/>
          <w:lang w:eastAsia="ru-RU"/>
        </w:rPr>
        <w:t xml:space="preserve"> комбинированной направленности. </w:t>
      </w:r>
      <w:r w:rsidRPr="00C420C3">
        <w:rPr>
          <w:sz w:val="28"/>
          <w:szCs w:val="28"/>
          <w:lang w:eastAsia="ru-RU"/>
        </w:rPr>
        <w:t>Общее</w:t>
      </w:r>
      <w:r w:rsidR="00C420C3" w:rsidRPr="00C420C3">
        <w:rPr>
          <w:sz w:val="28"/>
          <w:szCs w:val="28"/>
          <w:lang w:eastAsia="ru-RU"/>
        </w:rPr>
        <w:t xml:space="preserve"> число детей с ОВЗ </w:t>
      </w:r>
      <w:r w:rsidR="0066644F">
        <w:rPr>
          <w:sz w:val="28"/>
          <w:szCs w:val="28"/>
          <w:lang w:eastAsia="ru-RU"/>
        </w:rPr>
        <w:t>и детей-инвалидов составило 265</w:t>
      </w:r>
      <w:r w:rsidRPr="00C420C3">
        <w:rPr>
          <w:sz w:val="28"/>
          <w:szCs w:val="28"/>
          <w:lang w:eastAsia="ru-RU"/>
        </w:rPr>
        <w:t xml:space="preserve"> человек </w:t>
      </w:r>
      <w:r w:rsidR="0066644F" w:rsidRPr="0066644F">
        <w:rPr>
          <w:sz w:val="28"/>
          <w:szCs w:val="28"/>
          <w:lang w:eastAsia="ru-RU"/>
        </w:rPr>
        <w:t>(7,6</w:t>
      </w:r>
      <w:r w:rsidRPr="0066644F">
        <w:rPr>
          <w:sz w:val="28"/>
          <w:szCs w:val="28"/>
          <w:lang w:eastAsia="ru-RU"/>
        </w:rPr>
        <w:t>% от общего числа воспитанников в детских садах).</w:t>
      </w:r>
    </w:p>
    <w:p w:rsidR="00965D72" w:rsidRPr="005B397B" w:rsidRDefault="00A1301A" w:rsidP="00965D72">
      <w:pPr>
        <w:spacing w:after="0" w:line="240" w:lineRule="auto"/>
        <w:ind w:firstLine="567"/>
        <w:jc w:val="both"/>
        <w:rPr>
          <w:sz w:val="28"/>
          <w:szCs w:val="28"/>
          <w:lang w:eastAsia="ru-RU"/>
        </w:rPr>
      </w:pPr>
      <w:r w:rsidRPr="00A1301A">
        <w:rPr>
          <w:sz w:val="28"/>
          <w:szCs w:val="28"/>
          <w:lang w:eastAsia="ru-RU"/>
        </w:rPr>
        <w:t>Удельный вес численности детей с ОВЗ в общей численности воспитанников дошкольных образовател</w:t>
      </w:r>
      <w:r w:rsidR="004625E9">
        <w:rPr>
          <w:sz w:val="28"/>
          <w:szCs w:val="28"/>
          <w:lang w:eastAsia="ru-RU"/>
        </w:rPr>
        <w:t>ьных организаций составил 6,89% (в 2015 году – 6,36%).</w:t>
      </w:r>
      <w:r w:rsidRPr="00A1301A">
        <w:rPr>
          <w:sz w:val="28"/>
          <w:szCs w:val="28"/>
          <w:lang w:eastAsia="ru-RU"/>
        </w:rPr>
        <w:t xml:space="preserve"> </w:t>
      </w:r>
      <w:r w:rsidR="00965D72" w:rsidRPr="00A1301A">
        <w:rPr>
          <w:sz w:val="28"/>
          <w:szCs w:val="28"/>
          <w:lang w:eastAsia="ru-RU"/>
        </w:rPr>
        <w:t xml:space="preserve">Удельный вес численности детей-инвалидов в общей численности воспитанников дошкольных образовательных учреждениях составил </w:t>
      </w:r>
      <w:r>
        <w:rPr>
          <w:sz w:val="28"/>
          <w:szCs w:val="28"/>
          <w:lang w:eastAsia="ru-RU"/>
        </w:rPr>
        <w:t>0,72% (в 2015 году - 0,54%).</w:t>
      </w:r>
      <w:r w:rsidRPr="00A1301A">
        <w:rPr>
          <w:sz w:val="28"/>
          <w:szCs w:val="28"/>
          <w:lang w:eastAsia="ru-RU"/>
        </w:rPr>
        <w:t xml:space="preserve"> </w:t>
      </w:r>
    </w:p>
    <w:p w:rsidR="008C233D" w:rsidRDefault="008C233D" w:rsidP="00872038">
      <w:pPr>
        <w:spacing w:after="0" w:line="240" w:lineRule="auto"/>
        <w:jc w:val="center"/>
        <w:rPr>
          <w:rFonts w:cstheme="minorHAnsi"/>
          <w:b/>
          <w:sz w:val="28"/>
          <w:szCs w:val="28"/>
        </w:rPr>
      </w:pPr>
    </w:p>
    <w:p w:rsidR="00D90897" w:rsidRPr="00872038" w:rsidRDefault="007E509D" w:rsidP="00872038">
      <w:pPr>
        <w:spacing w:after="0" w:line="240" w:lineRule="auto"/>
        <w:jc w:val="center"/>
        <w:rPr>
          <w:rFonts w:cstheme="minorHAnsi"/>
          <w:b/>
          <w:sz w:val="28"/>
          <w:szCs w:val="28"/>
        </w:rPr>
      </w:pPr>
      <w:r>
        <w:rPr>
          <w:rFonts w:cstheme="minorHAnsi"/>
          <w:b/>
          <w:sz w:val="28"/>
          <w:szCs w:val="28"/>
        </w:rPr>
        <w:t>Общее образование</w:t>
      </w:r>
    </w:p>
    <w:p w:rsidR="00D4395E" w:rsidRPr="00BC1BD9" w:rsidRDefault="00D90897" w:rsidP="00872038">
      <w:pPr>
        <w:spacing w:after="0" w:line="240" w:lineRule="auto"/>
        <w:ind w:firstLine="708"/>
        <w:jc w:val="both"/>
        <w:rPr>
          <w:rFonts w:cstheme="minorHAnsi"/>
          <w:sz w:val="28"/>
          <w:szCs w:val="28"/>
        </w:rPr>
      </w:pPr>
      <w:r w:rsidRPr="00872038">
        <w:rPr>
          <w:rFonts w:cstheme="minorHAnsi"/>
          <w:sz w:val="28"/>
          <w:szCs w:val="28"/>
        </w:rPr>
        <w:t>С целью создания всем детям школьного возраста равных условий для получения качественного образования в муниципалитете создана ва</w:t>
      </w:r>
      <w:r w:rsidR="006D2D0D" w:rsidRPr="00872038">
        <w:rPr>
          <w:rFonts w:cstheme="minorHAnsi"/>
          <w:sz w:val="28"/>
          <w:szCs w:val="28"/>
        </w:rPr>
        <w:t>риативная образовательная среда.</w:t>
      </w:r>
      <w:r w:rsidR="00BC1BD9">
        <w:rPr>
          <w:rFonts w:cstheme="minorHAnsi"/>
          <w:sz w:val="28"/>
          <w:szCs w:val="28"/>
        </w:rPr>
        <w:t xml:space="preserve"> В 2016</w:t>
      </w:r>
      <w:r w:rsidR="00E12EF9" w:rsidRPr="00872038">
        <w:rPr>
          <w:rFonts w:cstheme="minorHAnsi"/>
          <w:sz w:val="28"/>
          <w:szCs w:val="28"/>
        </w:rPr>
        <w:t xml:space="preserve"> году в общеобразовательных </w:t>
      </w:r>
      <w:r w:rsidR="0033726A">
        <w:rPr>
          <w:rFonts w:cstheme="minorHAnsi"/>
          <w:sz w:val="28"/>
          <w:szCs w:val="28"/>
        </w:rPr>
        <w:t>организациях</w:t>
      </w:r>
      <w:r w:rsidR="00E12EF9" w:rsidRPr="00872038">
        <w:rPr>
          <w:rFonts w:cstheme="minorHAnsi"/>
          <w:sz w:val="28"/>
          <w:szCs w:val="28"/>
        </w:rPr>
        <w:t xml:space="preserve"> в </w:t>
      </w:r>
      <w:proofErr w:type="gramStart"/>
      <w:r w:rsidR="00E12EF9" w:rsidRPr="00872038">
        <w:rPr>
          <w:rFonts w:cstheme="minorHAnsi"/>
          <w:sz w:val="28"/>
          <w:szCs w:val="28"/>
        </w:rPr>
        <w:t>очной</w:t>
      </w:r>
      <w:proofErr w:type="gramEnd"/>
      <w:r w:rsidR="00E12EF9" w:rsidRPr="00872038">
        <w:rPr>
          <w:rFonts w:cstheme="minorHAnsi"/>
          <w:sz w:val="28"/>
          <w:szCs w:val="28"/>
        </w:rPr>
        <w:t xml:space="preserve">, очно-заочной формах получали образование </w:t>
      </w:r>
      <w:r w:rsidR="00BC1BD9">
        <w:rPr>
          <w:rFonts w:cstheme="minorHAnsi"/>
          <w:sz w:val="28"/>
          <w:szCs w:val="28"/>
        </w:rPr>
        <w:t xml:space="preserve">5278 человек, </w:t>
      </w:r>
      <w:r w:rsidR="00BC1BD9" w:rsidRPr="003109C3">
        <w:rPr>
          <w:sz w:val="28"/>
          <w:szCs w:val="28"/>
        </w:rPr>
        <w:t xml:space="preserve">из них по программам начального общего, основного общего и среднего общего образования </w:t>
      </w:r>
      <w:r w:rsidR="00BC1BD9" w:rsidRPr="00BC1BD9">
        <w:rPr>
          <w:sz w:val="28"/>
          <w:szCs w:val="28"/>
        </w:rPr>
        <w:t xml:space="preserve">- </w:t>
      </w:r>
      <w:r w:rsidR="00BC1BD9" w:rsidRPr="00BC1BD9">
        <w:rPr>
          <w:bCs/>
          <w:sz w:val="28"/>
          <w:szCs w:val="28"/>
        </w:rPr>
        <w:t xml:space="preserve">5080 </w:t>
      </w:r>
      <w:r w:rsidR="00BC1BD9" w:rsidRPr="00BC1BD9">
        <w:rPr>
          <w:bCs/>
          <w:color w:val="FF0000"/>
          <w:sz w:val="28"/>
          <w:szCs w:val="28"/>
        </w:rPr>
        <w:t xml:space="preserve"> </w:t>
      </w:r>
      <w:r w:rsidR="00BC1BD9" w:rsidRPr="00BC1BD9">
        <w:rPr>
          <w:bCs/>
          <w:sz w:val="28"/>
          <w:szCs w:val="28"/>
        </w:rPr>
        <w:t>человек, по адаптированным программам -198 человек.</w:t>
      </w:r>
    </w:p>
    <w:p w:rsidR="00D4395E" w:rsidRPr="00872038" w:rsidRDefault="00D90897" w:rsidP="00872038">
      <w:pPr>
        <w:spacing w:after="0" w:line="240" w:lineRule="auto"/>
        <w:ind w:firstLine="708"/>
        <w:jc w:val="both"/>
        <w:rPr>
          <w:rFonts w:cstheme="minorHAnsi"/>
          <w:sz w:val="28"/>
          <w:szCs w:val="28"/>
        </w:rPr>
      </w:pPr>
      <w:r w:rsidRPr="00872038">
        <w:rPr>
          <w:rFonts w:cstheme="minorHAnsi"/>
          <w:sz w:val="28"/>
          <w:szCs w:val="28"/>
        </w:rPr>
        <w:t>В соответствии с Феде</w:t>
      </w:r>
      <w:r w:rsidR="007E509D">
        <w:rPr>
          <w:rFonts w:cstheme="minorHAnsi"/>
          <w:sz w:val="28"/>
          <w:szCs w:val="28"/>
        </w:rPr>
        <w:t>ральным законом от 27.12.2012 №</w:t>
      </w:r>
      <w:r w:rsidRPr="00872038">
        <w:rPr>
          <w:rFonts w:cstheme="minorHAnsi"/>
          <w:sz w:val="28"/>
          <w:szCs w:val="28"/>
        </w:rPr>
        <w:t xml:space="preserve">273-ФЗ «Об образовании в Российской Федерации» </w:t>
      </w:r>
      <w:proofErr w:type="gramStart"/>
      <w:r w:rsidRPr="00872038">
        <w:rPr>
          <w:rFonts w:cstheme="minorHAnsi"/>
          <w:sz w:val="28"/>
          <w:szCs w:val="28"/>
        </w:rPr>
        <w:t>в</w:t>
      </w:r>
      <w:proofErr w:type="gramEnd"/>
      <w:r w:rsidRPr="00872038">
        <w:rPr>
          <w:rFonts w:cstheme="minorHAnsi"/>
          <w:sz w:val="28"/>
          <w:szCs w:val="28"/>
        </w:rPr>
        <w:t xml:space="preserve"> ЗАТО Александровск получение образования осуществлялось в образовательной организации  </w:t>
      </w:r>
      <w:r w:rsidR="00C32B70">
        <w:rPr>
          <w:rFonts w:cstheme="minorHAnsi"/>
          <w:sz w:val="28"/>
          <w:szCs w:val="28"/>
        </w:rPr>
        <w:t>100</w:t>
      </w:r>
      <w:r w:rsidRPr="00C32B70">
        <w:rPr>
          <w:rFonts w:cstheme="minorHAnsi"/>
          <w:sz w:val="28"/>
          <w:szCs w:val="28"/>
        </w:rPr>
        <w:t>%</w:t>
      </w:r>
      <w:r w:rsidRPr="00AB11A7">
        <w:rPr>
          <w:rFonts w:cstheme="minorHAnsi"/>
          <w:sz w:val="28"/>
          <w:szCs w:val="28"/>
        </w:rPr>
        <w:t xml:space="preserve"> учащихся</w:t>
      </w:r>
      <w:r w:rsidR="00C32B70">
        <w:rPr>
          <w:rFonts w:cstheme="minorHAnsi"/>
          <w:sz w:val="28"/>
          <w:szCs w:val="28"/>
        </w:rPr>
        <w:t>.</w:t>
      </w:r>
      <w:r w:rsidR="006D2D0D" w:rsidRPr="00872038">
        <w:rPr>
          <w:rFonts w:cstheme="minorHAnsi"/>
          <w:sz w:val="28"/>
          <w:szCs w:val="28"/>
        </w:rPr>
        <w:t xml:space="preserve"> В общей численности учащихся сохраняются тенденции увеличения доли учащихся в начальной и основной школе и некоторого снижения при переходе на уровен</w:t>
      </w:r>
      <w:r w:rsidR="00ED24F5" w:rsidRPr="00872038">
        <w:rPr>
          <w:rFonts w:cstheme="minorHAnsi"/>
          <w:sz w:val="28"/>
          <w:szCs w:val="28"/>
        </w:rPr>
        <w:t xml:space="preserve">ь среднего общего образования. В центре особого внимания </w:t>
      </w:r>
      <w:r w:rsidR="007E509D">
        <w:rPr>
          <w:rFonts w:cstheme="minorHAnsi"/>
          <w:sz w:val="28"/>
          <w:szCs w:val="28"/>
        </w:rPr>
        <w:t>–</w:t>
      </w:r>
      <w:r w:rsidRPr="00872038">
        <w:rPr>
          <w:rFonts w:cstheme="minorHAnsi"/>
          <w:sz w:val="28"/>
          <w:szCs w:val="28"/>
        </w:rPr>
        <w:t xml:space="preserve"> обес</w:t>
      </w:r>
      <w:r w:rsidR="00ED24F5" w:rsidRPr="00872038">
        <w:rPr>
          <w:rFonts w:cstheme="minorHAnsi"/>
          <w:sz w:val="28"/>
          <w:szCs w:val="28"/>
        </w:rPr>
        <w:t>печение</w:t>
      </w:r>
      <w:r w:rsidRPr="00872038">
        <w:rPr>
          <w:rFonts w:cstheme="minorHAnsi"/>
          <w:sz w:val="28"/>
          <w:szCs w:val="28"/>
        </w:rPr>
        <w:t xml:space="preserve"> конституционного права на качественное образование детей с особыми образовательными потребностями и их социализация в обществе: </w:t>
      </w:r>
    </w:p>
    <w:p w:rsidR="00D4395E" w:rsidRPr="00872038" w:rsidRDefault="00D90897" w:rsidP="00872038">
      <w:pPr>
        <w:spacing w:after="0" w:line="240" w:lineRule="auto"/>
        <w:ind w:firstLine="708"/>
        <w:jc w:val="both"/>
        <w:rPr>
          <w:rFonts w:cstheme="minorHAnsi"/>
          <w:sz w:val="28"/>
          <w:szCs w:val="28"/>
        </w:rPr>
      </w:pPr>
      <w:r w:rsidRPr="00872038">
        <w:rPr>
          <w:rFonts w:cstheme="minorHAnsi"/>
          <w:sz w:val="28"/>
          <w:szCs w:val="28"/>
        </w:rPr>
        <w:t>- по адаптированным образовательным п</w:t>
      </w:r>
      <w:r w:rsidR="00D4395E" w:rsidRPr="00872038">
        <w:rPr>
          <w:rFonts w:cstheme="minorHAnsi"/>
          <w:sz w:val="28"/>
          <w:szCs w:val="28"/>
        </w:rPr>
        <w:t xml:space="preserve">рограммам обучалось </w:t>
      </w:r>
      <w:r w:rsidR="00BC1BD9">
        <w:rPr>
          <w:rFonts w:cstheme="minorHAnsi"/>
          <w:sz w:val="28"/>
          <w:szCs w:val="28"/>
        </w:rPr>
        <w:t>198 детей</w:t>
      </w:r>
      <w:r w:rsidR="007E509D">
        <w:rPr>
          <w:rFonts w:cstheme="minorHAnsi"/>
          <w:sz w:val="28"/>
          <w:szCs w:val="28"/>
        </w:rPr>
        <w:t>;</w:t>
      </w:r>
    </w:p>
    <w:p w:rsidR="006D2D0D" w:rsidRPr="00872038" w:rsidRDefault="00D90897" w:rsidP="00872038">
      <w:pPr>
        <w:spacing w:after="0" w:line="240" w:lineRule="auto"/>
        <w:ind w:firstLine="708"/>
        <w:jc w:val="both"/>
        <w:rPr>
          <w:rFonts w:cstheme="minorHAnsi"/>
          <w:sz w:val="28"/>
          <w:szCs w:val="28"/>
        </w:rPr>
      </w:pPr>
      <w:r w:rsidRPr="00872038">
        <w:rPr>
          <w:rFonts w:cstheme="minorHAnsi"/>
          <w:sz w:val="28"/>
          <w:szCs w:val="28"/>
        </w:rPr>
        <w:t>- обучение детей-инвалидов (</w:t>
      </w:r>
      <w:r w:rsidR="00665D4B">
        <w:rPr>
          <w:rFonts w:cstheme="minorHAnsi"/>
          <w:sz w:val="28"/>
          <w:szCs w:val="28"/>
        </w:rPr>
        <w:t>73</w:t>
      </w:r>
      <w:r w:rsidRPr="00665D4B">
        <w:rPr>
          <w:rFonts w:cstheme="minorHAnsi"/>
          <w:sz w:val="28"/>
          <w:szCs w:val="28"/>
        </w:rPr>
        <w:t xml:space="preserve"> человек</w:t>
      </w:r>
      <w:r w:rsidR="00665D4B">
        <w:rPr>
          <w:rFonts w:cstheme="minorHAnsi"/>
          <w:sz w:val="28"/>
          <w:szCs w:val="28"/>
        </w:rPr>
        <w:t>а</w:t>
      </w:r>
      <w:r w:rsidRPr="00872038">
        <w:rPr>
          <w:rFonts w:cstheme="minorHAnsi"/>
          <w:sz w:val="28"/>
          <w:szCs w:val="28"/>
        </w:rPr>
        <w:t>) осуществлялось как в общеобразовательных организациях, так и с учетом потребностей, возможностей учащихся ин</w:t>
      </w:r>
      <w:r w:rsidR="007E509D">
        <w:rPr>
          <w:rFonts w:cstheme="minorHAnsi"/>
          <w:sz w:val="28"/>
          <w:szCs w:val="28"/>
        </w:rPr>
        <w:t>дивидуально на дому.</w:t>
      </w:r>
    </w:p>
    <w:p w:rsidR="00D90897" w:rsidRPr="00872038" w:rsidRDefault="00D90897" w:rsidP="007E509D">
      <w:pPr>
        <w:spacing w:after="0" w:line="240" w:lineRule="auto"/>
        <w:ind w:firstLine="708"/>
        <w:jc w:val="both"/>
        <w:rPr>
          <w:rFonts w:cstheme="minorHAnsi"/>
          <w:sz w:val="28"/>
          <w:szCs w:val="28"/>
        </w:rPr>
      </w:pPr>
      <w:r w:rsidRPr="00665D4B">
        <w:rPr>
          <w:rFonts w:cstheme="minorHAnsi"/>
          <w:sz w:val="28"/>
          <w:szCs w:val="28"/>
        </w:rPr>
        <w:t xml:space="preserve">Для </w:t>
      </w:r>
      <w:r w:rsidR="00665D4B" w:rsidRPr="00665D4B">
        <w:rPr>
          <w:rFonts w:cstheme="minorHAnsi"/>
          <w:sz w:val="28"/>
          <w:szCs w:val="28"/>
        </w:rPr>
        <w:t>8</w:t>
      </w:r>
      <w:r w:rsidRPr="00665D4B">
        <w:rPr>
          <w:rFonts w:cstheme="minorHAnsi"/>
          <w:sz w:val="28"/>
          <w:szCs w:val="28"/>
        </w:rPr>
        <w:t xml:space="preserve"> детей-инвалидов</w:t>
      </w:r>
      <w:r w:rsidRPr="00872038">
        <w:rPr>
          <w:rFonts w:cstheme="minorHAnsi"/>
          <w:sz w:val="28"/>
          <w:szCs w:val="28"/>
        </w:rPr>
        <w:t xml:space="preserve"> </w:t>
      </w:r>
      <w:r w:rsidR="007E509D">
        <w:rPr>
          <w:rFonts w:cstheme="minorHAnsi"/>
          <w:sz w:val="28"/>
          <w:szCs w:val="28"/>
        </w:rPr>
        <w:t>–</w:t>
      </w:r>
      <w:r w:rsidRPr="00872038">
        <w:rPr>
          <w:rFonts w:cstheme="minorHAnsi"/>
          <w:sz w:val="28"/>
          <w:szCs w:val="28"/>
        </w:rPr>
        <w:t xml:space="preserve"> с применением дистанционных образовательных технологий совместно с ГОБОУ </w:t>
      </w:r>
      <w:proofErr w:type="spellStart"/>
      <w:r w:rsidRPr="00872038">
        <w:rPr>
          <w:rFonts w:cstheme="minorHAnsi"/>
          <w:sz w:val="28"/>
          <w:szCs w:val="28"/>
        </w:rPr>
        <w:t>Минькинская</w:t>
      </w:r>
      <w:proofErr w:type="spellEnd"/>
      <w:r w:rsidRPr="00872038">
        <w:rPr>
          <w:rFonts w:cstheme="minorHAnsi"/>
          <w:sz w:val="28"/>
          <w:szCs w:val="28"/>
        </w:rPr>
        <w:t xml:space="preserve"> КШИ.</w:t>
      </w:r>
    </w:p>
    <w:p w:rsidR="00D90897" w:rsidRPr="00872038" w:rsidRDefault="00D90897" w:rsidP="007E509D">
      <w:pPr>
        <w:spacing w:after="0" w:line="240" w:lineRule="auto"/>
        <w:ind w:firstLine="709"/>
        <w:jc w:val="both"/>
        <w:rPr>
          <w:rFonts w:cstheme="minorHAnsi"/>
          <w:sz w:val="28"/>
          <w:szCs w:val="28"/>
        </w:rPr>
      </w:pPr>
      <w:r w:rsidRPr="00872038">
        <w:rPr>
          <w:rFonts w:cstheme="minorHAnsi"/>
          <w:sz w:val="28"/>
          <w:szCs w:val="28"/>
        </w:rPr>
        <w:t>Система мероприятий по оптимизации сети общеобразовательных</w:t>
      </w:r>
      <w:r w:rsidR="00151346">
        <w:rPr>
          <w:rFonts w:cstheme="minorHAnsi"/>
          <w:sz w:val="28"/>
          <w:szCs w:val="28"/>
        </w:rPr>
        <w:t xml:space="preserve"> учреждений позволила сохранить</w:t>
      </w:r>
      <w:r w:rsidRPr="00872038">
        <w:rPr>
          <w:rFonts w:cstheme="minorHAnsi"/>
          <w:sz w:val="28"/>
          <w:szCs w:val="28"/>
        </w:rPr>
        <w:t xml:space="preserve"> среднюю наполн</w:t>
      </w:r>
      <w:r w:rsidR="00EF4C4A" w:rsidRPr="00872038">
        <w:rPr>
          <w:rFonts w:cstheme="minorHAnsi"/>
          <w:sz w:val="28"/>
          <w:szCs w:val="28"/>
        </w:rPr>
        <w:t>яемость классов на одном уровне, которая составила</w:t>
      </w:r>
      <w:r w:rsidRPr="00872038">
        <w:rPr>
          <w:rFonts w:cstheme="minorHAnsi"/>
          <w:sz w:val="28"/>
          <w:szCs w:val="28"/>
        </w:rPr>
        <w:t xml:space="preserve"> </w:t>
      </w:r>
      <w:r w:rsidR="00247B5C">
        <w:rPr>
          <w:rFonts w:cstheme="minorHAnsi"/>
          <w:sz w:val="28"/>
          <w:szCs w:val="28"/>
        </w:rPr>
        <w:t>24,07 чел., что немного выше уровня</w:t>
      </w:r>
      <w:r w:rsidR="00EF4C4A" w:rsidRPr="00872038">
        <w:rPr>
          <w:rFonts w:cstheme="minorHAnsi"/>
          <w:sz w:val="28"/>
          <w:szCs w:val="28"/>
        </w:rPr>
        <w:t xml:space="preserve"> прошлого года</w:t>
      </w:r>
      <w:r w:rsidR="00247B5C">
        <w:rPr>
          <w:rFonts w:cstheme="minorHAnsi"/>
          <w:sz w:val="28"/>
          <w:szCs w:val="28"/>
        </w:rPr>
        <w:t xml:space="preserve"> (в 2015 – 23,9 чел.)</w:t>
      </w:r>
      <w:r w:rsidR="00EF4C4A" w:rsidRPr="00872038">
        <w:rPr>
          <w:rFonts w:cstheme="minorHAnsi"/>
          <w:sz w:val="28"/>
          <w:szCs w:val="28"/>
        </w:rPr>
        <w:t>, но</w:t>
      </w:r>
      <w:r w:rsidRPr="00872038">
        <w:rPr>
          <w:rFonts w:cstheme="minorHAnsi"/>
          <w:sz w:val="28"/>
          <w:szCs w:val="28"/>
        </w:rPr>
        <w:t xml:space="preserve"> ниже нормативного показателя.</w:t>
      </w:r>
      <w:r w:rsidRPr="00872038">
        <w:rPr>
          <w:rFonts w:cstheme="minorHAnsi"/>
          <w:color w:val="FF0000"/>
          <w:sz w:val="28"/>
          <w:szCs w:val="28"/>
        </w:rPr>
        <w:t xml:space="preserve"> </w:t>
      </w:r>
    </w:p>
    <w:p w:rsidR="00D90897" w:rsidRPr="008C233D" w:rsidRDefault="00D90897" w:rsidP="007E509D">
      <w:pPr>
        <w:shd w:val="clear" w:color="auto" w:fill="FFFFFF"/>
        <w:autoSpaceDE w:val="0"/>
        <w:autoSpaceDN w:val="0"/>
        <w:adjustRightInd w:val="0"/>
        <w:spacing w:after="0" w:line="240" w:lineRule="auto"/>
        <w:ind w:firstLine="709"/>
        <w:jc w:val="both"/>
        <w:rPr>
          <w:rFonts w:cstheme="minorHAnsi"/>
          <w:sz w:val="28"/>
          <w:szCs w:val="28"/>
        </w:rPr>
      </w:pPr>
      <w:r w:rsidRPr="008C233D">
        <w:rPr>
          <w:rFonts w:cstheme="minorHAnsi"/>
          <w:color w:val="000000"/>
          <w:sz w:val="28"/>
          <w:szCs w:val="28"/>
        </w:rPr>
        <w:t xml:space="preserve">Ключевым приоритетом </w:t>
      </w:r>
      <w:r w:rsidR="008C233D" w:rsidRPr="008C233D">
        <w:rPr>
          <w:rFonts w:cstheme="minorHAnsi"/>
          <w:color w:val="000000"/>
          <w:sz w:val="28"/>
          <w:szCs w:val="28"/>
        </w:rPr>
        <w:t xml:space="preserve">в развитии системы </w:t>
      </w:r>
      <w:proofErr w:type="gramStart"/>
      <w:r w:rsidR="008C233D" w:rsidRPr="008C233D">
        <w:rPr>
          <w:rFonts w:cstheme="minorHAnsi"/>
          <w:color w:val="000000"/>
          <w:sz w:val="28"/>
          <w:szCs w:val="28"/>
        </w:rPr>
        <w:t>образования</w:t>
      </w:r>
      <w:proofErr w:type="gramEnd"/>
      <w:r w:rsidR="008C233D" w:rsidRPr="008C233D">
        <w:rPr>
          <w:rFonts w:cstheme="minorHAnsi"/>
          <w:color w:val="000000"/>
          <w:sz w:val="28"/>
          <w:szCs w:val="28"/>
        </w:rPr>
        <w:t xml:space="preserve"> ЗАТО Александровск является</w:t>
      </w:r>
      <w:r w:rsidRPr="008C233D">
        <w:rPr>
          <w:rFonts w:cstheme="minorHAnsi"/>
          <w:color w:val="000000"/>
          <w:sz w:val="28"/>
          <w:szCs w:val="28"/>
        </w:rPr>
        <w:t xml:space="preserve"> обновл</w:t>
      </w:r>
      <w:r w:rsidR="000D36B2" w:rsidRPr="008C233D">
        <w:rPr>
          <w:rFonts w:cstheme="minorHAnsi"/>
          <w:color w:val="000000"/>
          <w:sz w:val="28"/>
          <w:szCs w:val="28"/>
        </w:rPr>
        <w:t>ение содержания образования и методов преподавания предметов.</w:t>
      </w:r>
    </w:p>
    <w:p w:rsidR="00C32B70" w:rsidRDefault="00C32B70">
      <w:pPr>
        <w:rPr>
          <w:rFonts w:cstheme="minorHAnsi"/>
          <w:color w:val="000000"/>
          <w:sz w:val="28"/>
          <w:szCs w:val="28"/>
        </w:rPr>
      </w:pPr>
      <w:r>
        <w:rPr>
          <w:rFonts w:cstheme="minorHAnsi"/>
          <w:color w:val="000000"/>
          <w:sz w:val="28"/>
          <w:szCs w:val="28"/>
        </w:rPr>
        <w:br w:type="page"/>
      </w:r>
    </w:p>
    <w:p w:rsidR="000D36B2" w:rsidRPr="006D27EB" w:rsidRDefault="00A05839" w:rsidP="007E509D">
      <w:pPr>
        <w:pStyle w:val="ac"/>
        <w:shd w:val="clear" w:color="auto" w:fill="FFFFFF"/>
        <w:autoSpaceDE w:val="0"/>
        <w:autoSpaceDN w:val="0"/>
        <w:adjustRightInd w:val="0"/>
        <w:spacing w:after="0" w:line="240" w:lineRule="auto"/>
        <w:ind w:firstLine="709"/>
        <w:jc w:val="both"/>
        <w:rPr>
          <w:rFonts w:cstheme="minorHAnsi"/>
          <w:color w:val="000000"/>
          <w:sz w:val="28"/>
          <w:szCs w:val="28"/>
        </w:rPr>
      </w:pPr>
      <w:r>
        <w:rPr>
          <w:rFonts w:cstheme="minorHAnsi"/>
          <w:color w:val="000000"/>
          <w:sz w:val="28"/>
          <w:szCs w:val="28"/>
        </w:rPr>
        <w:lastRenderedPageBreak/>
        <w:t>В 2016</w:t>
      </w:r>
      <w:r w:rsidR="0033726A" w:rsidRPr="006D27EB">
        <w:rPr>
          <w:rFonts w:cstheme="minorHAnsi"/>
          <w:color w:val="000000"/>
          <w:sz w:val="28"/>
          <w:szCs w:val="28"/>
        </w:rPr>
        <w:t xml:space="preserve"> </w:t>
      </w:r>
      <w:r w:rsidR="00EF4C4A" w:rsidRPr="006D27EB">
        <w:rPr>
          <w:rFonts w:cstheme="minorHAnsi"/>
          <w:color w:val="000000"/>
          <w:sz w:val="28"/>
          <w:szCs w:val="28"/>
        </w:rPr>
        <w:t>год</w:t>
      </w:r>
      <w:r w:rsidR="0033726A" w:rsidRPr="006D27EB">
        <w:rPr>
          <w:rFonts w:cstheme="minorHAnsi"/>
          <w:color w:val="000000"/>
          <w:sz w:val="28"/>
          <w:szCs w:val="28"/>
        </w:rPr>
        <w:t>у</w:t>
      </w:r>
      <w:r w:rsidR="00C32B70">
        <w:rPr>
          <w:rFonts w:cstheme="minorHAnsi"/>
          <w:color w:val="000000"/>
          <w:sz w:val="28"/>
          <w:szCs w:val="28"/>
        </w:rPr>
        <w:t>:</w:t>
      </w:r>
    </w:p>
    <w:p w:rsidR="00D90897" w:rsidRPr="006D27EB" w:rsidRDefault="00D90897" w:rsidP="00151346">
      <w:pPr>
        <w:pStyle w:val="ac"/>
        <w:numPr>
          <w:ilvl w:val="0"/>
          <w:numId w:val="28"/>
        </w:numPr>
        <w:shd w:val="clear" w:color="auto" w:fill="FFFFFF"/>
        <w:tabs>
          <w:tab w:val="left" w:pos="1276"/>
        </w:tabs>
        <w:autoSpaceDE w:val="0"/>
        <w:autoSpaceDN w:val="0"/>
        <w:adjustRightInd w:val="0"/>
        <w:spacing w:after="0" w:line="240" w:lineRule="auto"/>
        <w:ind w:left="0" w:firstLine="709"/>
        <w:jc w:val="both"/>
        <w:rPr>
          <w:rFonts w:cstheme="minorHAnsi"/>
          <w:color w:val="000000"/>
          <w:sz w:val="28"/>
          <w:szCs w:val="28"/>
        </w:rPr>
      </w:pPr>
      <w:r w:rsidRPr="006D27EB">
        <w:rPr>
          <w:rFonts w:cstheme="minorHAnsi"/>
          <w:sz w:val="28"/>
          <w:szCs w:val="28"/>
        </w:rPr>
        <w:t>на уровне начального общего образования бо</w:t>
      </w:r>
      <w:r w:rsidR="00A05839">
        <w:rPr>
          <w:rFonts w:cstheme="minorHAnsi"/>
          <w:sz w:val="28"/>
          <w:szCs w:val="28"/>
        </w:rPr>
        <w:t>льшинство учащихся (1679 чел., 71</w:t>
      </w:r>
      <w:r w:rsidRPr="006D27EB">
        <w:rPr>
          <w:rFonts w:cstheme="minorHAnsi"/>
          <w:sz w:val="28"/>
          <w:szCs w:val="28"/>
        </w:rPr>
        <w:t>%) обучались по учебно-методическому комплекту «Школа России»;</w:t>
      </w:r>
    </w:p>
    <w:p w:rsidR="00D90897" w:rsidRPr="006D27EB" w:rsidRDefault="00D90897" w:rsidP="00151346">
      <w:pPr>
        <w:pStyle w:val="ac"/>
        <w:numPr>
          <w:ilvl w:val="0"/>
          <w:numId w:val="28"/>
        </w:numPr>
        <w:shd w:val="clear" w:color="auto" w:fill="FFFFFF"/>
        <w:tabs>
          <w:tab w:val="left" w:pos="1276"/>
        </w:tabs>
        <w:autoSpaceDE w:val="0"/>
        <w:autoSpaceDN w:val="0"/>
        <w:adjustRightInd w:val="0"/>
        <w:spacing w:after="0" w:line="240" w:lineRule="auto"/>
        <w:ind w:left="0" w:firstLine="709"/>
        <w:jc w:val="both"/>
        <w:rPr>
          <w:rFonts w:cstheme="minorHAnsi"/>
          <w:color w:val="000000"/>
          <w:sz w:val="28"/>
          <w:szCs w:val="28"/>
        </w:rPr>
      </w:pPr>
      <w:r w:rsidRPr="006D27EB">
        <w:rPr>
          <w:rFonts w:cstheme="minorHAnsi"/>
          <w:sz w:val="28"/>
          <w:szCs w:val="28"/>
        </w:rPr>
        <w:t>по программам углубленного изучения о</w:t>
      </w:r>
      <w:r w:rsidR="00A05839">
        <w:rPr>
          <w:rFonts w:cstheme="minorHAnsi"/>
          <w:sz w:val="28"/>
          <w:szCs w:val="28"/>
        </w:rPr>
        <w:t>тдельных предметов обучалось 807 человек– 35</w:t>
      </w:r>
      <w:r w:rsidRPr="006D27EB">
        <w:rPr>
          <w:rFonts w:cstheme="minorHAnsi"/>
          <w:sz w:val="28"/>
          <w:szCs w:val="28"/>
        </w:rPr>
        <w:t xml:space="preserve"> % от общего контингента учащихся 5-9 классов</w:t>
      </w:r>
      <w:r w:rsidR="00A05839">
        <w:rPr>
          <w:rFonts w:cstheme="minorHAnsi"/>
          <w:sz w:val="28"/>
          <w:szCs w:val="28"/>
        </w:rPr>
        <w:t xml:space="preserve"> (в 2015 – 677 чел, 30%)</w:t>
      </w:r>
      <w:r w:rsidRPr="006D27EB">
        <w:rPr>
          <w:rFonts w:cstheme="minorHAnsi"/>
          <w:sz w:val="28"/>
          <w:szCs w:val="28"/>
        </w:rPr>
        <w:t>;</w:t>
      </w:r>
    </w:p>
    <w:p w:rsidR="00D90897" w:rsidRPr="00232AD7" w:rsidRDefault="00D90897" w:rsidP="00151346">
      <w:pPr>
        <w:pStyle w:val="a4"/>
        <w:numPr>
          <w:ilvl w:val="0"/>
          <w:numId w:val="28"/>
        </w:numPr>
        <w:shd w:val="clear" w:color="auto" w:fill="FFFFFF"/>
        <w:tabs>
          <w:tab w:val="left" w:pos="1276"/>
        </w:tabs>
        <w:autoSpaceDE w:val="0"/>
        <w:autoSpaceDN w:val="0"/>
        <w:adjustRightInd w:val="0"/>
        <w:spacing w:after="0" w:line="240" w:lineRule="auto"/>
        <w:ind w:left="0" w:firstLine="709"/>
        <w:jc w:val="both"/>
        <w:rPr>
          <w:rFonts w:cstheme="minorHAnsi"/>
          <w:color w:val="000000"/>
          <w:sz w:val="28"/>
          <w:szCs w:val="28"/>
        </w:rPr>
      </w:pPr>
      <w:proofErr w:type="spellStart"/>
      <w:r w:rsidRPr="00232AD7">
        <w:rPr>
          <w:rFonts w:cstheme="minorHAnsi"/>
          <w:color w:val="000000"/>
          <w:sz w:val="28"/>
          <w:szCs w:val="28"/>
        </w:rPr>
        <w:t>предпрофильной</w:t>
      </w:r>
      <w:proofErr w:type="spellEnd"/>
      <w:r w:rsidRPr="00232AD7">
        <w:rPr>
          <w:rFonts w:cstheme="minorHAnsi"/>
          <w:color w:val="000000"/>
          <w:sz w:val="28"/>
          <w:szCs w:val="28"/>
        </w:rPr>
        <w:t xml:space="preserve"> подготовкой было охвачено 100% учащихся 8-9 клас</w:t>
      </w:r>
      <w:r w:rsidR="00232AD7">
        <w:rPr>
          <w:rFonts w:cstheme="minorHAnsi"/>
          <w:color w:val="000000"/>
          <w:sz w:val="28"/>
          <w:szCs w:val="28"/>
        </w:rPr>
        <w:t>сов</w:t>
      </w:r>
      <w:r w:rsidR="00151346" w:rsidRPr="00232AD7">
        <w:rPr>
          <w:rFonts w:cstheme="minorHAnsi"/>
          <w:color w:val="000000"/>
          <w:sz w:val="28"/>
          <w:szCs w:val="28"/>
        </w:rPr>
        <w:t>;</w:t>
      </w:r>
    </w:p>
    <w:p w:rsidR="00D90897" w:rsidRPr="006D27EB" w:rsidRDefault="00D90897" w:rsidP="00151346">
      <w:pPr>
        <w:pStyle w:val="a4"/>
        <w:numPr>
          <w:ilvl w:val="0"/>
          <w:numId w:val="28"/>
        </w:numPr>
        <w:shd w:val="clear" w:color="auto" w:fill="FFFFFF"/>
        <w:tabs>
          <w:tab w:val="left" w:pos="1276"/>
        </w:tabs>
        <w:autoSpaceDE w:val="0"/>
        <w:autoSpaceDN w:val="0"/>
        <w:adjustRightInd w:val="0"/>
        <w:spacing w:after="0" w:line="240" w:lineRule="auto"/>
        <w:ind w:left="0" w:firstLine="709"/>
        <w:jc w:val="both"/>
        <w:rPr>
          <w:rFonts w:cstheme="minorHAnsi"/>
          <w:color w:val="000000"/>
          <w:sz w:val="28"/>
          <w:szCs w:val="28"/>
        </w:rPr>
      </w:pPr>
      <w:r w:rsidRPr="006D27EB">
        <w:rPr>
          <w:rFonts w:cstheme="minorHAnsi"/>
          <w:sz w:val="28"/>
          <w:szCs w:val="28"/>
        </w:rPr>
        <w:t>охват</w:t>
      </w:r>
      <w:r w:rsidR="00151346" w:rsidRPr="006D27EB">
        <w:rPr>
          <w:rFonts w:cstheme="minorHAnsi"/>
          <w:sz w:val="28"/>
          <w:szCs w:val="28"/>
        </w:rPr>
        <w:t xml:space="preserve"> профильным обучением составил </w:t>
      </w:r>
      <w:r w:rsidR="00665D4B">
        <w:rPr>
          <w:rFonts w:cstheme="minorHAnsi"/>
          <w:sz w:val="28"/>
          <w:szCs w:val="28"/>
        </w:rPr>
        <w:t>78,9</w:t>
      </w:r>
      <w:r w:rsidRPr="006D27EB">
        <w:rPr>
          <w:rFonts w:cstheme="minorHAnsi"/>
          <w:sz w:val="28"/>
          <w:szCs w:val="28"/>
        </w:rPr>
        <w:t xml:space="preserve">% в классах, группах, а также с учетом организации </w:t>
      </w:r>
      <w:proofErr w:type="gramStart"/>
      <w:r w:rsidRPr="006D27EB">
        <w:rPr>
          <w:rFonts w:cstheme="minorHAnsi"/>
          <w:sz w:val="28"/>
          <w:szCs w:val="28"/>
        </w:rPr>
        <w:t>обучения по</w:t>
      </w:r>
      <w:proofErr w:type="gramEnd"/>
      <w:r w:rsidRPr="006D27EB">
        <w:rPr>
          <w:rFonts w:cstheme="minorHAnsi"/>
          <w:sz w:val="28"/>
          <w:szCs w:val="28"/>
        </w:rPr>
        <w:t xml:space="preserve"> индивидуальным маршрутам</w:t>
      </w:r>
      <w:r w:rsidR="00665D4B">
        <w:rPr>
          <w:rFonts w:cstheme="minorHAnsi"/>
          <w:sz w:val="28"/>
          <w:szCs w:val="28"/>
        </w:rPr>
        <w:t>, что на 4,9% больше, чем в прошлом году</w:t>
      </w:r>
      <w:r w:rsidRPr="006D27EB">
        <w:rPr>
          <w:rFonts w:cstheme="minorHAnsi"/>
          <w:sz w:val="28"/>
          <w:szCs w:val="28"/>
        </w:rPr>
        <w:t>.</w:t>
      </w:r>
    </w:p>
    <w:p w:rsidR="009E66D3" w:rsidRPr="005C3AC9" w:rsidRDefault="00D90897" w:rsidP="00872038">
      <w:pPr>
        <w:spacing w:after="0" w:line="240" w:lineRule="auto"/>
        <w:jc w:val="both"/>
        <w:rPr>
          <w:rFonts w:cstheme="minorHAnsi"/>
          <w:sz w:val="28"/>
          <w:szCs w:val="28"/>
        </w:rPr>
      </w:pPr>
      <w:r w:rsidRPr="00872038">
        <w:rPr>
          <w:rFonts w:cstheme="minorHAnsi"/>
          <w:sz w:val="28"/>
          <w:szCs w:val="28"/>
        </w:rPr>
        <w:tab/>
      </w:r>
      <w:r w:rsidRPr="005C3AC9">
        <w:rPr>
          <w:rFonts w:cstheme="minorHAnsi"/>
          <w:sz w:val="28"/>
          <w:szCs w:val="28"/>
        </w:rPr>
        <w:t xml:space="preserve">Прочно вошли в образовательную среду </w:t>
      </w:r>
      <w:r w:rsidR="009E66D3" w:rsidRPr="005C3AC9">
        <w:rPr>
          <w:rFonts w:cstheme="minorHAnsi"/>
          <w:sz w:val="28"/>
          <w:szCs w:val="28"/>
        </w:rPr>
        <w:t>муниципалитета новые федерльные государственные образовательные стандарты.</w:t>
      </w:r>
      <w:r w:rsidR="009E66D3" w:rsidRPr="005C3AC9">
        <w:rPr>
          <w:rFonts w:cstheme="minorHAnsi"/>
          <w:sz w:val="28"/>
          <w:szCs w:val="28"/>
        </w:rPr>
        <w:tab/>
      </w:r>
    </w:p>
    <w:p w:rsidR="00550D87" w:rsidRPr="00872038" w:rsidRDefault="00665D4B" w:rsidP="00151346">
      <w:pPr>
        <w:spacing w:after="0" w:line="240" w:lineRule="auto"/>
        <w:ind w:firstLine="708"/>
        <w:jc w:val="both"/>
        <w:rPr>
          <w:rFonts w:cstheme="minorHAnsi"/>
          <w:sz w:val="28"/>
          <w:szCs w:val="28"/>
        </w:rPr>
      </w:pPr>
      <w:r>
        <w:rPr>
          <w:rFonts w:cstheme="minorHAnsi"/>
          <w:sz w:val="28"/>
          <w:szCs w:val="28"/>
        </w:rPr>
        <w:t>В 2016</w:t>
      </w:r>
      <w:r w:rsidR="0033726A">
        <w:rPr>
          <w:rFonts w:cstheme="minorHAnsi"/>
          <w:sz w:val="28"/>
          <w:szCs w:val="28"/>
        </w:rPr>
        <w:t xml:space="preserve"> </w:t>
      </w:r>
      <w:r w:rsidR="00550D87" w:rsidRPr="00872038">
        <w:rPr>
          <w:rFonts w:cstheme="minorHAnsi"/>
          <w:sz w:val="28"/>
          <w:szCs w:val="28"/>
        </w:rPr>
        <w:t xml:space="preserve">году </w:t>
      </w:r>
      <w:r w:rsidR="009E66D3" w:rsidRPr="00872038">
        <w:rPr>
          <w:rFonts w:cstheme="minorHAnsi"/>
          <w:sz w:val="28"/>
          <w:szCs w:val="28"/>
        </w:rPr>
        <w:t>все учащие</w:t>
      </w:r>
      <w:r w:rsidR="00550D87" w:rsidRPr="00872038">
        <w:rPr>
          <w:rFonts w:cstheme="minorHAnsi"/>
          <w:sz w:val="28"/>
          <w:szCs w:val="28"/>
        </w:rPr>
        <w:t xml:space="preserve">ся </w:t>
      </w:r>
      <w:r w:rsidR="009E66D3" w:rsidRPr="00872038">
        <w:rPr>
          <w:rFonts w:cstheme="minorHAnsi"/>
          <w:sz w:val="28"/>
          <w:szCs w:val="28"/>
        </w:rPr>
        <w:t>начальной школы</w:t>
      </w:r>
      <w:r w:rsidR="00550D87" w:rsidRPr="00872038">
        <w:rPr>
          <w:rFonts w:cstheme="minorHAnsi"/>
          <w:sz w:val="28"/>
          <w:szCs w:val="28"/>
        </w:rPr>
        <w:t xml:space="preserve"> обучались по </w:t>
      </w:r>
      <w:r w:rsidR="00232AD7">
        <w:rPr>
          <w:rFonts w:cstheme="minorHAnsi"/>
          <w:sz w:val="28"/>
          <w:szCs w:val="28"/>
        </w:rPr>
        <w:t xml:space="preserve">новым стандартам. </w:t>
      </w:r>
      <w:r w:rsidR="009E66D3" w:rsidRPr="00872038">
        <w:rPr>
          <w:rFonts w:cstheme="minorHAnsi"/>
          <w:sz w:val="28"/>
          <w:szCs w:val="28"/>
        </w:rPr>
        <w:t xml:space="preserve"> В целом идеи, заложенные в основу обучения и развития школьников</w:t>
      </w:r>
      <w:r w:rsidR="00F368B1" w:rsidRPr="00872038">
        <w:rPr>
          <w:rFonts w:cstheme="minorHAnsi"/>
          <w:sz w:val="28"/>
          <w:szCs w:val="28"/>
        </w:rPr>
        <w:t>, поняты и востребованы в школе:</w:t>
      </w:r>
    </w:p>
    <w:p w:rsidR="00F368B1" w:rsidRPr="00872038" w:rsidRDefault="00F368B1" w:rsidP="00872038">
      <w:pPr>
        <w:spacing w:after="0" w:line="240" w:lineRule="auto"/>
        <w:jc w:val="both"/>
        <w:rPr>
          <w:rFonts w:cstheme="minorHAnsi"/>
          <w:sz w:val="28"/>
          <w:szCs w:val="28"/>
        </w:rPr>
      </w:pPr>
      <w:r w:rsidRPr="00872038">
        <w:rPr>
          <w:rFonts w:cstheme="minorHAnsi"/>
          <w:sz w:val="28"/>
          <w:szCs w:val="28"/>
        </w:rPr>
        <w:t>-</w:t>
      </w:r>
      <w:r w:rsidR="00151346">
        <w:rPr>
          <w:rFonts w:cstheme="minorHAnsi"/>
          <w:sz w:val="28"/>
          <w:szCs w:val="28"/>
        </w:rPr>
        <w:t xml:space="preserve"> </w:t>
      </w:r>
      <w:r w:rsidRPr="00872038">
        <w:rPr>
          <w:rFonts w:cstheme="minorHAnsi"/>
          <w:sz w:val="28"/>
          <w:szCs w:val="28"/>
        </w:rPr>
        <w:t xml:space="preserve">педагоги овладели интерактивными способами обучения, освоили </w:t>
      </w:r>
      <w:proofErr w:type="spellStart"/>
      <w:r w:rsidRPr="00872038">
        <w:rPr>
          <w:rFonts w:cstheme="minorHAnsi"/>
          <w:sz w:val="28"/>
          <w:szCs w:val="28"/>
        </w:rPr>
        <w:t>деятельностные</w:t>
      </w:r>
      <w:proofErr w:type="spellEnd"/>
      <w:r w:rsidRPr="00872038">
        <w:rPr>
          <w:rFonts w:cstheme="minorHAnsi"/>
          <w:sz w:val="28"/>
          <w:szCs w:val="28"/>
        </w:rPr>
        <w:t xml:space="preserve"> технологии и электронные образовательные ресурсы;</w:t>
      </w:r>
    </w:p>
    <w:p w:rsidR="00151346" w:rsidRDefault="00151346" w:rsidP="00872038">
      <w:pPr>
        <w:spacing w:after="0" w:line="240" w:lineRule="auto"/>
        <w:jc w:val="both"/>
        <w:rPr>
          <w:rFonts w:cstheme="minorHAnsi"/>
          <w:sz w:val="28"/>
          <w:szCs w:val="28"/>
        </w:rPr>
      </w:pPr>
      <w:r>
        <w:rPr>
          <w:rFonts w:cstheme="minorHAnsi"/>
          <w:sz w:val="28"/>
          <w:szCs w:val="28"/>
        </w:rPr>
        <w:t>- у</w:t>
      </w:r>
      <w:r w:rsidR="00F368B1" w:rsidRPr="00872038">
        <w:rPr>
          <w:rFonts w:cstheme="minorHAnsi"/>
          <w:sz w:val="28"/>
          <w:szCs w:val="28"/>
        </w:rPr>
        <w:t xml:space="preserve"> учащихся сформированы познавательные м</w:t>
      </w:r>
      <w:r>
        <w:rPr>
          <w:rFonts w:cstheme="minorHAnsi"/>
          <w:sz w:val="28"/>
          <w:szCs w:val="28"/>
        </w:rPr>
        <w:t>отивы, исследовательские умения;</w:t>
      </w:r>
    </w:p>
    <w:p w:rsidR="00F368B1" w:rsidRPr="00872038" w:rsidRDefault="00151346" w:rsidP="00872038">
      <w:pPr>
        <w:spacing w:after="0" w:line="240" w:lineRule="auto"/>
        <w:jc w:val="both"/>
        <w:rPr>
          <w:rFonts w:cstheme="minorHAnsi"/>
          <w:sz w:val="28"/>
          <w:szCs w:val="28"/>
        </w:rPr>
      </w:pPr>
      <w:r>
        <w:rPr>
          <w:rFonts w:cstheme="minorHAnsi"/>
          <w:sz w:val="28"/>
          <w:szCs w:val="28"/>
        </w:rPr>
        <w:t>- д</w:t>
      </w:r>
      <w:r w:rsidR="00F368B1" w:rsidRPr="00872038">
        <w:rPr>
          <w:rFonts w:cstheme="minorHAnsi"/>
          <w:sz w:val="28"/>
          <w:szCs w:val="28"/>
        </w:rPr>
        <w:t>ети умеют контролировать и оценивать свою деятельность.</w:t>
      </w:r>
    </w:p>
    <w:p w:rsidR="00F368B1" w:rsidRPr="006D27EB" w:rsidRDefault="00F368B1" w:rsidP="00151346">
      <w:pPr>
        <w:spacing w:after="0" w:line="240" w:lineRule="auto"/>
        <w:ind w:firstLine="708"/>
        <w:jc w:val="both"/>
        <w:rPr>
          <w:rFonts w:cstheme="minorHAnsi"/>
          <w:sz w:val="28"/>
          <w:szCs w:val="28"/>
        </w:rPr>
      </w:pPr>
      <w:r w:rsidRPr="006D27EB">
        <w:rPr>
          <w:rFonts w:cstheme="minorHAnsi"/>
          <w:sz w:val="28"/>
          <w:szCs w:val="28"/>
        </w:rPr>
        <w:t xml:space="preserve">Средний показатель качества знаний учащихся 4 классов составил </w:t>
      </w:r>
      <w:r w:rsidR="000D3BBE" w:rsidRPr="00C32B70">
        <w:rPr>
          <w:rFonts w:cstheme="minorHAnsi"/>
          <w:sz w:val="28"/>
          <w:szCs w:val="28"/>
        </w:rPr>
        <w:t>–</w:t>
      </w:r>
      <w:r w:rsidRPr="00C32B70">
        <w:rPr>
          <w:rFonts w:cstheme="minorHAnsi"/>
          <w:sz w:val="28"/>
          <w:szCs w:val="28"/>
        </w:rPr>
        <w:t xml:space="preserve"> </w:t>
      </w:r>
      <w:r w:rsidR="00C32B70" w:rsidRPr="00C32B70">
        <w:rPr>
          <w:rFonts w:cstheme="minorHAnsi"/>
          <w:sz w:val="28"/>
          <w:szCs w:val="28"/>
        </w:rPr>
        <w:t>57,9</w:t>
      </w:r>
      <w:r w:rsidR="0080785E" w:rsidRPr="00C32B70">
        <w:rPr>
          <w:rFonts w:cstheme="minorHAnsi"/>
          <w:sz w:val="28"/>
          <w:szCs w:val="28"/>
        </w:rPr>
        <w:t>%</w:t>
      </w:r>
      <w:r w:rsidR="00E13503" w:rsidRPr="00C32B70">
        <w:rPr>
          <w:rFonts w:cstheme="minorHAnsi"/>
          <w:sz w:val="28"/>
          <w:szCs w:val="28"/>
        </w:rPr>
        <w:t>.</w:t>
      </w:r>
    </w:p>
    <w:p w:rsidR="000D3BBE" w:rsidRPr="006D27EB" w:rsidRDefault="000D3BBE" w:rsidP="00151346">
      <w:pPr>
        <w:spacing w:after="0" w:line="240" w:lineRule="auto"/>
        <w:ind w:firstLine="708"/>
        <w:jc w:val="both"/>
        <w:rPr>
          <w:rFonts w:cstheme="minorHAnsi"/>
          <w:sz w:val="28"/>
          <w:szCs w:val="28"/>
        </w:rPr>
      </w:pPr>
      <w:r w:rsidRPr="006D27EB">
        <w:rPr>
          <w:rFonts w:cstheme="minorHAnsi"/>
          <w:sz w:val="28"/>
          <w:szCs w:val="28"/>
        </w:rPr>
        <w:t xml:space="preserve">Перевод ученика 4-го класса из начальной школы в </w:t>
      </w:r>
      <w:proofErr w:type="gramStart"/>
      <w:r w:rsidRPr="006D27EB">
        <w:rPr>
          <w:rFonts w:cstheme="minorHAnsi"/>
          <w:sz w:val="28"/>
          <w:szCs w:val="28"/>
        </w:rPr>
        <w:t>основную</w:t>
      </w:r>
      <w:proofErr w:type="gramEnd"/>
      <w:r w:rsidRPr="006D27EB">
        <w:rPr>
          <w:rFonts w:cstheme="minorHAnsi"/>
          <w:sz w:val="28"/>
          <w:szCs w:val="28"/>
        </w:rPr>
        <w:t xml:space="preserve"> учитывал кроме год</w:t>
      </w:r>
      <w:r w:rsidR="009F6648" w:rsidRPr="006D27EB">
        <w:rPr>
          <w:rFonts w:cstheme="minorHAnsi"/>
          <w:sz w:val="28"/>
          <w:szCs w:val="28"/>
        </w:rPr>
        <w:t>овых отм</w:t>
      </w:r>
      <w:r w:rsidRPr="006D27EB">
        <w:rPr>
          <w:rFonts w:cstheme="minorHAnsi"/>
          <w:sz w:val="28"/>
          <w:szCs w:val="28"/>
        </w:rPr>
        <w:t>е</w:t>
      </w:r>
      <w:r w:rsidR="009F6648" w:rsidRPr="006D27EB">
        <w:rPr>
          <w:rFonts w:cstheme="minorHAnsi"/>
          <w:sz w:val="28"/>
          <w:szCs w:val="28"/>
        </w:rPr>
        <w:t>т</w:t>
      </w:r>
      <w:r w:rsidRPr="006D27EB">
        <w:rPr>
          <w:rFonts w:cstheme="minorHAnsi"/>
          <w:sz w:val="28"/>
          <w:szCs w:val="28"/>
        </w:rPr>
        <w:t xml:space="preserve">ок ребёнка в журнале </w:t>
      </w:r>
      <w:proofErr w:type="spellStart"/>
      <w:r w:rsidRPr="006D27EB">
        <w:rPr>
          <w:rFonts w:cstheme="minorHAnsi"/>
          <w:sz w:val="28"/>
          <w:szCs w:val="28"/>
        </w:rPr>
        <w:t>метапредметные</w:t>
      </w:r>
      <w:proofErr w:type="spellEnd"/>
      <w:r w:rsidRPr="006D27EB">
        <w:rPr>
          <w:rFonts w:cstheme="minorHAnsi"/>
          <w:sz w:val="28"/>
          <w:szCs w:val="28"/>
        </w:rPr>
        <w:t>, личностные результаты, накопленные в «Портфеле достижений» ученика за 4 года обучения.</w:t>
      </w:r>
    </w:p>
    <w:p w:rsidR="000D3BBE" w:rsidRPr="006D27EB" w:rsidRDefault="000D3BBE" w:rsidP="00151346">
      <w:pPr>
        <w:spacing w:after="0" w:line="240" w:lineRule="auto"/>
        <w:ind w:firstLine="708"/>
        <w:jc w:val="both"/>
        <w:rPr>
          <w:rFonts w:cstheme="minorHAnsi"/>
          <w:sz w:val="28"/>
          <w:szCs w:val="28"/>
        </w:rPr>
      </w:pPr>
      <w:r w:rsidRPr="006D27EB">
        <w:rPr>
          <w:rFonts w:cstheme="minorHAnsi"/>
          <w:sz w:val="28"/>
          <w:szCs w:val="28"/>
        </w:rPr>
        <w:t>Все направления внеурочной образовательной деятельности с учётом пожеланий родителей реализуются в полном объёме, исходя из условий МОУ. Для полной реализации программы привлечены и все учреждения дополнительного образования. Из 5 направлений внеурочной деятельности приоритетным</w:t>
      </w:r>
      <w:r w:rsidR="00722CB0">
        <w:rPr>
          <w:rFonts w:cstheme="minorHAnsi"/>
          <w:sz w:val="28"/>
          <w:szCs w:val="28"/>
        </w:rPr>
        <w:t>и остаю</w:t>
      </w:r>
      <w:r w:rsidRPr="006D27EB">
        <w:rPr>
          <w:rFonts w:cstheme="minorHAnsi"/>
          <w:sz w:val="28"/>
          <w:szCs w:val="28"/>
        </w:rPr>
        <w:t>тся</w:t>
      </w:r>
      <w:r w:rsidR="00722CB0">
        <w:rPr>
          <w:rFonts w:cstheme="minorHAnsi"/>
          <w:sz w:val="28"/>
          <w:szCs w:val="28"/>
        </w:rPr>
        <w:t xml:space="preserve"> </w:t>
      </w:r>
      <w:proofErr w:type="gramStart"/>
      <w:r w:rsidR="00722CB0">
        <w:rPr>
          <w:rFonts w:cstheme="minorHAnsi"/>
          <w:sz w:val="28"/>
          <w:szCs w:val="28"/>
        </w:rPr>
        <w:t>духовно-нравственное</w:t>
      </w:r>
      <w:proofErr w:type="gramEnd"/>
      <w:r w:rsidR="00722CB0">
        <w:rPr>
          <w:rFonts w:cstheme="minorHAnsi"/>
          <w:sz w:val="28"/>
          <w:szCs w:val="28"/>
        </w:rPr>
        <w:t>, общекультурное и</w:t>
      </w:r>
      <w:r w:rsidRPr="006D27EB">
        <w:rPr>
          <w:rFonts w:cstheme="minorHAnsi"/>
          <w:sz w:val="28"/>
          <w:szCs w:val="28"/>
        </w:rPr>
        <w:t xml:space="preserve"> </w:t>
      </w:r>
      <w:proofErr w:type="spellStart"/>
      <w:r w:rsidRPr="006D27EB">
        <w:rPr>
          <w:rFonts w:cstheme="minorHAnsi"/>
          <w:sz w:val="28"/>
          <w:szCs w:val="28"/>
        </w:rPr>
        <w:t>общеинтеллектуальное</w:t>
      </w:r>
      <w:proofErr w:type="spellEnd"/>
      <w:r w:rsidRPr="006D27EB">
        <w:rPr>
          <w:rFonts w:cstheme="minorHAnsi"/>
          <w:sz w:val="28"/>
          <w:szCs w:val="28"/>
        </w:rPr>
        <w:t>.</w:t>
      </w:r>
    </w:p>
    <w:p w:rsidR="00D4395E" w:rsidRDefault="000D3BBE" w:rsidP="00872038">
      <w:pPr>
        <w:spacing w:after="0" w:line="240" w:lineRule="auto"/>
        <w:jc w:val="both"/>
        <w:rPr>
          <w:rFonts w:cstheme="minorHAnsi"/>
          <w:sz w:val="28"/>
          <w:szCs w:val="28"/>
        </w:rPr>
      </w:pPr>
      <w:r w:rsidRPr="006D27EB">
        <w:rPr>
          <w:rFonts w:cstheme="minorHAnsi"/>
          <w:sz w:val="28"/>
          <w:szCs w:val="28"/>
        </w:rPr>
        <w:tab/>
        <w:t>Анализируя итоги работы такого сетевого взаимодействия можно сделать вывод, что дополнительное образование, безусловно, да</w:t>
      </w:r>
      <w:r w:rsidR="004D4B9B" w:rsidRPr="006D27EB">
        <w:rPr>
          <w:rFonts w:cstheme="minorHAnsi"/>
          <w:sz w:val="28"/>
          <w:szCs w:val="28"/>
        </w:rPr>
        <w:t>е</w:t>
      </w:r>
      <w:r w:rsidRPr="006D27EB">
        <w:rPr>
          <w:rFonts w:cstheme="minorHAnsi"/>
          <w:sz w:val="28"/>
          <w:szCs w:val="28"/>
        </w:rPr>
        <w:t xml:space="preserve">т </w:t>
      </w:r>
      <w:r w:rsidR="004D4B9B" w:rsidRPr="006D27EB">
        <w:rPr>
          <w:rFonts w:cstheme="minorHAnsi"/>
          <w:sz w:val="28"/>
          <w:szCs w:val="28"/>
        </w:rPr>
        <w:t>общеобразовательной организации</w:t>
      </w:r>
      <w:r w:rsidRPr="006D27EB">
        <w:rPr>
          <w:rFonts w:cstheme="minorHAnsi"/>
          <w:sz w:val="28"/>
          <w:szCs w:val="28"/>
        </w:rPr>
        <w:t xml:space="preserve"> возможность для реализации новых стандартов, является эффективным механизмом повышения качеств</w:t>
      </w:r>
      <w:r w:rsidR="00D4395E" w:rsidRPr="006D27EB">
        <w:rPr>
          <w:rFonts w:cstheme="minorHAnsi"/>
          <w:sz w:val="28"/>
          <w:szCs w:val="28"/>
        </w:rPr>
        <w:t>а образовательной деятельности.</w:t>
      </w:r>
    </w:p>
    <w:p w:rsidR="00722CB0" w:rsidRPr="00722CB0" w:rsidRDefault="00722CB0" w:rsidP="00722CB0">
      <w:pPr>
        <w:pStyle w:val="aa"/>
        <w:ind w:firstLine="708"/>
        <w:jc w:val="both"/>
        <w:rPr>
          <w:sz w:val="28"/>
          <w:szCs w:val="28"/>
        </w:rPr>
      </w:pPr>
      <w:r w:rsidRPr="00722CB0">
        <w:rPr>
          <w:sz w:val="28"/>
          <w:szCs w:val="28"/>
        </w:rPr>
        <w:t xml:space="preserve">С 01.09.2016 введены федеральные государственные образовательные стандарты образования </w:t>
      </w:r>
      <w:proofErr w:type="gramStart"/>
      <w:r w:rsidRPr="00722CB0">
        <w:rPr>
          <w:sz w:val="28"/>
          <w:szCs w:val="28"/>
        </w:rPr>
        <w:t>обучающихся</w:t>
      </w:r>
      <w:proofErr w:type="gramEnd"/>
      <w:r w:rsidRPr="00722CB0">
        <w:rPr>
          <w:sz w:val="28"/>
          <w:szCs w:val="28"/>
        </w:rPr>
        <w:t xml:space="preserve"> с ограниченными возможностями здоровья и обучающихся с умственной отсталостью (интеллектуальными нарушениями).</w:t>
      </w:r>
    </w:p>
    <w:p w:rsidR="00722CB0" w:rsidRPr="00722CB0" w:rsidRDefault="00722CB0" w:rsidP="00722CB0">
      <w:pPr>
        <w:pStyle w:val="aa"/>
        <w:jc w:val="both"/>
        <w:rPr>
          <w:sz w:val="28"/>
          <w:szCs w:val="28"/>
        </w:rPr>
      </w:pPr>
      <w:r w:rsidRPr="00722CB0">
        <w:rPr>
          <w:sz w:val="28"/>
          <w:szCs w:val="28"/>
        </w:rPr>
        <w:t xml:space="preserve">К обучению в соответствии со стандартами приступили </w:t>
      </w:r>
      <w:r w:rsidRPr="00722CB0">
        <w:rPr>
          <w:bCs/>
          <w:sz w:val="28"/>
          <w:szCs w:val="28"/>
        </w:rPr>
        <w:t>12 человек,</w:t>
      </w:r>
      <w:r w:rsidRPr="00722CB0">
        <w:rPr>
          <w:sz w:val="28"/>
          <w:szCs w:val="28"/>
        </w:rPr>
        <w:t xml:space="preserve"> из них </w:t>
      </w:r>
      <w:r w:rsidRPr="00722CB0">
        <w:rPr>
          <w:bCs/>
          <w:sz w:val="28"/>
          <w:szCs w:val="28"/>
        </w:rPr>
        <w:t xml:space="preserve">1 </w:t>
      </w:r>
      <w:r w:rsidRPr="00722CB0">
        <w:rPr>
          <w:sz w:val="28"/>
          <w:szCs w:val="28"/>
        </w:rPr>
        <w:t xml:space="preserve">имеет диагноз «умственная отсталость», </w:t>
      </w:r>
      <w:r w:rsidRPr="00722CB0">
        <w:rPr>
          <w:bCs/>
          <w:sz w:val="28"/>
          <w:szCs w:val="28"/>
        </w:rPr>
        <w:t>2 человека</w:t>
      </w:r>
      <w:r w:rsidRPr="00722CB0">
        <w:rPr>
          <w:sz w:val="28"/>
          <w:szCs w:val="28"/>
        </w:rPr>
        <w:t xml:space="preserve"> - «тяжелые нарушения речи», </w:t>
      </w:r>
      <w:r w:rsidRPr="00722CB0">
        <w:rPr>
          <w:bCs/>
          <w:sz w:val="28"/>
          <w:szCs w:val="28"/>
        </w:rPr>
        <w:t>9</w:t>
      </w:r>
      <w:r w:rsidRPr="00722CB0">
        <w:rPr>
          <w:sz w:val="28"/>
          <w:szCs w:val="28"/>
        </w:rPr>
        <w:t xml:space="preserve"> –«задержка психического развития» </w:t>
      </w:r>
      <w:r w:rsidRPr="00722CB0">
        <w:rPr>
          <w:bCs/>
          <w:sz w:val="28"/>
          <w:szCs w:val="28"/>
        </w:rPr>
        <w:t>Для  2-х</w:t>
      </w:r>
      <w:r w:rsidRPr="00722CB0">
        <w:rPr>
          <w:sz w:val="28"/>
          <w:szCs w:val="28"/>
        </w:rPr>
        <w:t xml:space="preserve">  учащихся было организовано  инклюзивное образование  в общеобразовательных классах.</w:t>
      </w:r>
    </w:p>
    <w:p w:rsidR="00722CB0" w:rsidRPr="00232AD7" w:rsidRDefault="00722CB0" w:rsidP="00232AD7">
      <w:pPr>
        <w:pStyle w:val="aa"/>
        <w:ind w:firstLine="708"/>
        <w:jc w:val="both"/>
        <w:rPr>
          <w:sz w:val="28"/>
          <w:szCs w:val="28"/>
        </w:rPr>
      </w:pPr>
      <w:r w:rsidRPr="00722CB0">
        <w:rPr>
          <w:sz w:val="28"/>
          <w:szCs w:val="28"/>
        </w:rPr>
        <w:t xml:space="preserve">С целью оказания методической помощи педагогам с 2016 года работает Координационный совет по вопросам реализации ФГОС образования </w:t>
      </w:r>
      <w:proofErr w:type="gramStart"/>
      <w:r w:rsidRPr="00722CB0">
        <w:rPr>
          <w:sz w:val="28"/>
          <w:szCs w:val="28"/>
        </w:rPr>
        <w:t>обучающихся</w:t>
      </w:r>
      <w:proofErr w:type="gramEnd"/>
      <w:r w:rsidRPr="00722CB0">
        <w:rPr>
          <w:sz w:val="28"/>
          <w:szCs w:val="28"/>
        </w:rPr>
        <w:t xml:space="preserve"> с ОВЗ.</w:t>
      </w:r>
      <w:r>
        <w:rPr>
          <w:sz w:val="28"/>
          <w:szCs w:val="28"/>
        </w:rPr>
        <w:t xml:space="preserve"> </w:t>
      </w:r>
      <w:r w:rsidRPr="00722CB0">
        <w:rPr>
          <w:sz w:val="28"/>
          <w:szCs w:val="28"/>
        </w:rPr>
        <w:t xml:space="preserve">Разработаны методические рекомендации по конструированию инклюзивного учебного плана, обеспечивающего инклюзивное обучение учащихся с ЗПР, методические рекомендации по конструированию индивидуального учебного плана </w:t>
      </w:r>
      <w:proofErr w:type="gramStart"/>
      <w:r w:rsidRPr="00722CB0">
        <w:rPr>
          <w:sz w:val="28"/>
          <w:szCs w:val="28"/>
        </w:rPr>
        <w:t>для</w:t>
      </w:r>
      <w:proofErr w:type="gramEnd"/>
      <w:r w:rsidRPr="00722CB0">
        <w:rPr>
          <w:sz w:val="28"/>
          <w:szCs w:val="28"/>
        </w:rPr>
        <w:t xml:space="preserve"> обучающихся с ЗПР  на дому и др.   </w:t>
      </w:r>
    </w:p>
    <w:p w:rsidR="00232AD7" w:rsidRDefault="00D4395E" w:rsidP="004D4B9B">
      <w:pPr>
        <w:pStyle w:val="a4"/>
        <w:tabs>
          <w:tab w:val="left" w:pos="0"/>
        </w:tabs>
        <w:spacing w:after="0" w:line="240" w:lineRule="auto"/>
        <w:ind w:left="0"/>
        <w:jc w:val="both"/>
        <w:rPr>
          <w:rFonts w:cstheme="minorHAnsi"/>
          <w:sz w:val="28"/>
          <w:szCs w:val="28"/>
        </w:rPr>
      </w:pPr>
      <w:r w:rsidRPr="006D27EB">
        <w:rPr>
          <w:rFonts w:cstheme="minorHAnsi"/>
          <w:sz w:val="28"/>
          <w:szCs w:val="28"/>
        </w:rPr>
        <w:lastRenderedPageBreak/>
        <w:tab/>
      </w:r>
      <w:r w:rsidR="004D2F98" w:rsidRPr="006D27EB">
        <w:rPr>
          <w:rFonts w:cstheme="minorHAnsi"/>
          <w:sz w:val="28"/>
          <w:szCs w:val="28"/>
        </w:rPr>
        <w:t xml:space="preserve">ФГОС ООО </w:t>
      </w:r>
      <w:r w:rsidR="00722CB0">
        <w:rPr>
          <w:rFonts w:cstheme="minorHAnsi"/>
          <w:sz w:val="28"/>
          <w:szCs w:val="28"/>
        </w:rPr>
        <w:t>осваивали 1446</w:t>
      </w:r>
      <w:r w:rsidR="00550D87" w:rsidRPr="006D27EB">
        <w:rPr>
          <w:rFonts w:cstheme="minorHAnsi"/>
          <w:sz w:val="28"/>
          <w:szCs w:val="28"/>
        </w:rPr>
        <w:t xml:space="preserve"> человек – 100 % учащихся 5</w:t>
      </w:r>
      <w:r w:rsidR="00722CB0">
        <w:rPr>
          <w:rFonts w:cstheme="minorHAnsi"/>
          <w:sz w:val="28"/>
          <w:szCs w:val="28"/>
        </w:rPr>
        <w:t>-7</w:t>
      </w:r>
      <w:r w:rsidR="004D4B9B" w:rsidRPr="006D27EB">
        <w:rPr>
          <w:rFonts w:cstheme="minorHAnsi"/>
          <w:sz w:val="28"/>
          <w:szCs w:val="28"/>
        </w:rPr>
        <w:t xml:space="preserve"> </w:t>
      </w:r>
      <w:proofErr w:type="gramStart"/>
      <w:r w:rsidR="004D4B9B" w:rsidRPr="006D27EB">
        <w:rPr>
          <w:rFonts w:cstheme="minorHAnsi"/>
          <w:sz w:val="28"/>
          <w:szCs w:val="28"/>
        </w:rPr>
        <w:t>классов</w:t>
      </w:r>
      <w:proofErr w:type="gramEnd"/>
      <w:r w:rsidR="004D4B9B" w:rsidRPr="006D27EB">
        <w:rPr>
          <w:rFonts w:cstheme="minorHAnsi"/>
          <w:sz w:val="28"/>
          <w:szCs w:val="28"/>
        </w:rPr>
        <w:t xml:space="preserve"> ЗАТО Александровск. </w:t>
      </w:r>
    </w:p>
    <w:p w:rsidR="00A0035C" w:rsidRPr="006D27EB" w:rsidRDefault="00232AD7" w:rsidP="004D4B9B">
      <w:pPr>
        <w:pStyle w:val="a4"/>
        <w:tabs>
          <w:tab w:val="left" w:pos="0"/>
        </w:tabs>
        <w:spacing w:after="0" w:line="240" w:lineRule="auto"/>
        <w:ind w:left="0"/>
        <w:jc w:val="both"/>
        <w:rPr>
          <w:rFonts w:cstheme="minorHAnsi"/>
          <w:sz w:val="28"/>
          <w:szCs w:val="28"/>
        </w:rPr>
      </w:pPr>
      <w:r>
        <w:rPr>
          <w:rFonts w:cstheme="minorHAnsi"/>
          <w:sz w:val="28"/>
          <w:szCs w:val="28"/>
        </w:rPr>
        <w:tab/>
      </w:r>
      <w:r w:rsidR="004D4B9B" w:rsidRPr="006D27EB">
        <w:rPr>
          <w:rFonts w:ascii="Times New Roman" w:eastAsia="Calibri" w:hAnsi="Times New Roman" w:cs="Times New Roman"/>
          <w:sz w:val="28"/>
          <w:szCs w:val="28"/>
          <w:lang w:eastAsia="ru-RU"/>
        </w:rPr>
        <w:t xml:space="preserve">Таким образом, удельный вес численности лиц, обучающихся в соответствии с федеральным государственным образовательным стандартом, в общей численности учащихся общеобразовательных организаций составил </w:t>
      </w:r>
      <w:r>
        <w:rPr>
          <w:rFonts w:ascii="Times New Roman" w:eastAsia="Calibri" w:hAnsi="Times New Roman" w:cs="Times New Roman"/>
          <w:sz w:val="28"/>
          <w:szCs w:val="28"/>
          <w:lang w:eastAsia="ru-RU"/>
        </w:rPr>
        <w:t>72,83</w:t>
      </w:r>
      <w:r w:rsidR="004D4B9B" w:rsidRPr="006D27EB">
        <w:rPr>
          <w:rFonts w:ascii="Times New Roman" w:eastAsia="Calibri" w:hAnsi="Times New Roman" w:cs="Times New Roman"/>
          <w:sz w:val="28"/>
          <w:szCs w:val="28"/>
          <w:lang w:eastAsia="ru-RU"/>
        </w:rPr>
        <w:t>%.</w:t>
      </w:r>
    </w:p>
    <w:p w:rsidR="00D4395E" w:rsidRPr="000A341E" w:rsidRDefault="002D4063" w:rsidP="000A341E">
      <w:pPr>
        <w:pStyle w:val="aa"/>
        <w:ind w:firstLine="708"/>
        <w:jc w:val="both"/>
        <w:rPr>
          <w:sz w:val="28"/>
          <w:szCs w:val="28"/>
        </w:rPr>
      </w:pPr>
      <w:r w:rsidRPr="000A341E">
        <w:rPr>
          <w:sz w:val="28"/>
          <w:szCs w:val="28"/>
        </w:rPr>
        <w:t xml:space="preserve">Вся работа общеобразовательных </w:t>
      </w:r>
      <w:r w:rsidR="005C3AC9" w:rsidRPr="000A341E">
        <w:rPr>
          <w:sz w:val="28"/>
          <w:szCs w:val="28"/>
        </w:rPr>
        <w:t>организаций</w:t>
      </w:r>
      <w:r w:rsidRPr="000A341E">
        <w:rPr>
          <w:sz w:val="28"/>
          <w:szCs w:val="28"/>
        </w:rPr>
        <w:t xml:space="preserve"> муниципалитета направлена на выполнение основной задачи – </w:t>
      </w:r>
      <w:r w:rsidR="005C3AC9" w:rsidRPr="000A341E">
        <w:rPr>
          <w:sz w:val="28"/>
          <w:szCs w:val="28"/>
        </w:rPr>
        <w:t xml:space="preserve">повышение </w:t>
      </w:r>
      <w:r w:rsidRPr="000A341E">
        <w:rPr>
          <w:sz w:val="28"/>
          <w:szCs w:val="28"/>
        </w:rPr>
        <w:t xml:space="preserve">качества </w:t>
      </w:r>
      <w:r w:rsidR="005C3AC9" w:rsidRPr="000A341E">
        <w:rPr>
          <w:sz w:val="28"/>
          <w:szCs w:val="28"/>
        </w:rPr>
        <w:t>образования</w:t>
      </w:r>
      <w:r w:rsidRPr="000A341E">
        <w:rPr>
          <w:sz w:val="28"/>
          <w:szCs w:val="28"/>
        </w:rPr>
        <w:t>.</w:t>
      </w:r>
    </w:p>
    <w:p w:rsidR="00232AD7" w:rsidRDefault="0099424C" w:rsidP="000A341E">
      <w:pPr>
        <w:pStyle w:val="aa"/>
        <w:ind w:firstLine="708"/>
        <w:jc w:val="both"/>
        <w:rPr>
          <w:sz w:val="28"/>
          <w:szCs w:val="28"/>
        </w:rPr>
      </w:pPr>
      <w:r w:rsidRPr="000A341E">
        <w:rPr>
          <w:sz w:val="28"/>
          <w:szCs w:val="28"/>
        </w:rPr>
        <w:t>Уровень успеваемости по итогам 201</w:t>
      </w:r>
      <w:r w:rsidR="00722CB0" w:rsidRPr="000A341E">
        <w:rPr>
          <w:sz w:val="28"/>
          <w:szCs w:val="28"/>
        </w:rPr>
        <w:t>6</w:t>
      </w:r>
      <w:r w:rsidRPr="000A341E">
        <w:rPr>
          <w:sz w:val="28"/>
          <w:szCs w:val="28"/>
        </w:rPr>
        <w:t>-201</w:t>
      </w:r>
      <w:r w:rsidR="00722CB0" w:rsidRPr="000A341E">
        <w:rPr>
          <w:sz w:val="28"/>
          <w:szCs w:val="28"/>
        </w:rPr>
        <w:t>7</w:t>
      </w:r>
      <w:r w:rsidRPr="000A341E">
        <w:rPr>
          <w:sz w:val="28"/>
          <w:szCs w:val="28"/>
        </w:rPr>
        <w:t xml:space="preserve"> учебного года составил </w:t>
      </w:r>
      <w:r w:rsidR="000A341E" w:rsidRPr="000A341E">
        <w:rPr>
          <w:bCs/>
          <w:sz w:val="28"/>
          <w:szCs w:val="28"/>
        </w:rPr>
        <w:t>99,48%.</w:t>
      </w:r>
      <w:r w:rsidR="000A341E" w:rsidRPr="000A341E">
        <w:rPr>
          <w:sz w:val="28"/>
          <w:szCs w:val="28"/>
        </w:rPr>
        <w:t xml:space="preserve"> В сравнении с предыдущим учебным годом уровень успеваемости повысился </w:t>
      </w:r>
      <w:r w:rsidR="000A341E" w:rsidRPr="000A341E">
        <w:rPr>
          <w:bCs/>
          <w:sz w:val="28"/>
          <w:szCs w:val="28"/>
        </w:rPr>
        <w:t>на 0,41%.</w:t>
      </w:r>
      <w:r w:rsidR="000A341E" w:rsidRPr="000A341E">
        <w:rPr>
          <w:sz w:val="28"/>
          <w:szCs w:val="28"/>
        </w:rPr>
        <w:t xml:space="preserve"> </w:t>
      </w:r>
      <w:r w:rsidR="00470A80" w:rsidRPr="000A341E">
        <w:rPr>
          <w:sz w:val="28"/>
          <w:szCs w:val="28"/>
        </w:rPr>
        <w:t>Качество знаний учащихся в 201</w:t>
      </w:r>
      <w:r w:rsidR="000A341E" w:rsidRPr="000A341E">
        <w:rPr>
          <w:sz w:val="28"/>
          <w:szCs w:val="28"/>
        </w:rPr>
        <w:t>6</w:t>
      </w:r>
      <w:r w:rsidR="00470A80" w:rsidRPr="000A341E">
        <w:rPr>
          <w:sz w:val="28"/>
          <w:szCs w:val="28"/>
        </w:rPr>
        <w:t>-201</w:t>
      </w:r>
      <w:r w:rsidR="000A341E" w:rsidRPr="000A341E">
        <w:rPr>
          <w:sz w:val="28"/>
          <w:szCs w:val="28"/>
        </w:rPr>
        <w:t>7</w:t>
      </w:r>
      <w:r w:rsidR="00470A80" w:rsidRPr="000A341E">
        <w:rPr>
          <w:sz w:val="28"/>
          <w:szCs w:val="28"/>
        </w:rPr>
        <w:t xml:space="preserve"> учебном году составило</w:t>
      </w:r>
      <w:r w:rsidR="000A341E">
        <w:rPr>
          <w:sz w:val="28"/>
          <w:szCs w:val="28"/>
        </w:rPr>
        <w:t xml:space="preserve"> </w:t>
      </w:r>
      <w:r w:rsidR="000A341E" w:rsidRPr="000A341E">
        <w:rPr>
          <w:sz w:val="28"/>
          <w:szCs w:val="28"/>
        </w:rPr>
        <w:t>49,6%, что на  2,2%</w:t>
      </w:r>
      <w:r w:rsidR="000A341E">
        <w:rPr>
          <w:sz w:val="28"/>
          <w:szCs w:val="28"/>
        </w:rPr>
        <w:t xml:space="preserve"> выше показателя 2015-</w:t>
      </w:r>
      <w:r w:rsidR="000A341E" w:rsidRPr="000A341E">
        <w:rPr>
          <w:sz w:val="28"/>
          <w:szCs w:val="28"/>
        </w:rPr>
        <w:t xml:space="preserve">2016 учебного года. </w:t>
      </w:r>
    </w:p>
    <w:p w:rsidR="000A341E" w:rsidRPr="000A341E" w:rsidRDefault="000A341E" w:rsidP="000A341E">
      <w:pPr>
        <w:pStyle w:val="aa"/>
        <w:ind w:firstLine="708"/>
        <w:jc w:val="both"/>
        <w:rPr>
          <w:sz w:val="28"/>
          <w:szCs w:val="28"/>
        </w:rPr>
      </w:pPr>
      <w:proofErr w:type="gramStart"/>
      <w:r w:rsidRPr="000A341E">
        <w:rPr>
          <w:sz w:val="28"/>
          <w:szCs w:val="28"/>
        </w:rPr>
        <w:t xml:space="preserve">По итогам 2016-2017 учебного года </w:t>
      </w:r>
      <w:r w:rsidRPr="000A341E">
        <w:rPr>
          <w:bCs/>
          <w:sz w:val="28"/>
          <w:szCs w:val="28"/>
        </w:rPr>
        <w:t>награждены Похвальным листом</w:t>
      </w:r>
      <w:r w:rsidRPr="000A341E">
        <w:rPr>
          <w:sz w:val="28"/>
          <w:szCs w:val="28"/>
        </w:rPr>
        <w:t xml:space="preserve"> </w:t>
      </w:r>
      <w:r w:rsidR="00C32B70">
        <w:rPr>
          <w:sz w:val="28"/>
          <w:szCs w:val="28"/>
        </w:rPr>
        <w:t xml:space="preserve">«За отличные успехи в учении» </w:t>
      </w:r>
      <w:r w:rsidRPr="000A341E">
        <w:rPr>
          <w:bCs/>
          <w:sz w:val="28"/>
          <w:szCs w:val="28"/>
        </w:rPr>
        <w:t>292 учащихся</w:t>
      </w:r>
      <w:r w:rsidRPr="000A341E">
        <w:rPr>
          <w:sz w:val="28"/>
          <w:szCs w:val="28"/>
        </w:rPr>
        <w:t xml:space="preserve"> переводных классов, что составляет </w:t>
      </w:r>
      <w:r w:rsidRPr="000A341E">
        <w:rPr>
          <w:bCs/>
          <w:sz w:val="28"/>
          <w:szCs w:val="28"/>
        </w:rPr>
        <w:t>7,34%</w:t>
      </w:r>
      <w:r w:rsidRPr="000A341E">
        <w:rPr>
          <w:sz w:val="28"/>
          <w:szCs w:val="28"/>
        </w:rPr>
        <w:t xml:space="preserve"> от</w:t>
      </w:r>
      <w:r>
        <w:rPr>
          <w:sz w:val="28"/>
          <w:szCs w:val="28"/>
        </w:rPr>
        <w:t xml:space="preserve"> данного контингента учащихся.</w:t>
      </w:r>
      <w:proofErr w:type="gramEnd"/>
      <w:r>
        <w:rPr>
          <w:sz w:val="28"/>
          <w:szCs w:val="28"/>
        </w:rPr>
        <w:t xml:space="preserve"> </w:t>
      </w:r>
      <w:r w:rsidRPr="000A341E">
        <w:rPr>
          <w:sz w:val="28"/>
          <w:szCs w:val="28"/>
        </w:rPr>
        <w:t>Этот показатель в сравнении с предыдущими учебными годами вырос почти на 2%.</w:t>
      </w:r>
    </w:p>
    <w:p w:rsidR="00C573F4" w:rsidRPr="006D27EB" w:rsidRDefault="00C573F4" w:rsidP="00872038">
      <w:pPr>
        <w:spacing w:after="0" w:line="240" w:lineRule="auto"/>
        <w:ind w:firstLine="708"/>
        <w:jc w:val="both"/>
        <w:rPr>
          <w:rFonts w:cstheme="minorHAnsi"/>
          <w:sz w:val="28"/>
          <w:szCs w:val="28"/>
        </w:rPr>
      </w:pPr>
      <w:r w:rsidRPr="006D27EB">
        <w:rPr>
          <w:rFonts w:cstheme="minorHAnsi"/>
          <w:sz w:val="28"/>
          <w:szCs w:val="28"/>
        </w:rPr>
        <w:t xml:space="preserve">Важнейшими показателями качества образования являются результаты государственной итоговой аттестации. </w:t>
      </w:r>
    </w:p>
    <w:p w:rsidR="00EF4C4A" w:rsidRPr="00872038" w:rsidRDefault="000A341E" w:rsidP="00872038">
      <w:pPr>
        <w:spacing w:after="0" w:line="240" w:lineRule="auto"/>
        <w:ind w:firstLine="708"/>
        <w:jc w:val="both"/>
        <w:rPr>
          <w:rFonts w:cstheme="minorHAnsi"/>
          <w:sz w:val="28"/>
          <w:szCs w:val="28"/>
        </w:rPr>
      </w:pPr>
      <w:r>
        <w:rPr>
          <w:rFonts w:cstheme="minorHAnsi"/>
          <w:sz w:val="28"/>
          <w:szCs w:val="28"/>
        </w:rPr>
        <w:t>К ГИА в 2016/2017</w:t>
      </w:r>
      <w:r w:rsidR="00D83F4B">
        <w:rPr>
          <w:rFonts w:cstheme="minorHAnsi"/>
          <w:sz w:val="28"/>
          <w:szCs w:val="28"/>
        </w:rPr>
        <w:t xml:space="preserve"> учебном </w:t>
      </w:r>
      <w:r w:rsidR="000046F0">
        <w:rPr>
          <w:rFonts w:cstheme="minorHAnsi"/>
          <w:sz w:val="28"/>
          <w:szCs w:val="28"/>
        </w:rPr>
        <w:t xml:space="preserve">году были допущены 421 обучающихся </w:t>
      </w:r>
      <w:r w:rsidR="00C573F4" w:rsidRPr="006D27EB">
        <w:rPr>
          <w:rFonts w:cstheme="minorHAnsi"/>
          <w:sz w:val="28"/>
          <w:szCs w:val="28"/>
        </w:rPr>
        <w:t xml:space="preserve"> – 100</w:t>
      </w:r>
      <w:r w:rsidR="009C18A6" w:rsidRPr="006D27EB">
        <w:rPr>
          <w:rFonts w:cstheme="minorHAnsi"/>
          <w:sz w:val="28"/>
          <w:szCs w:val="28"/>
        </w:rPr>
        <w:t>%</w:t>
      </w:r>
      <w:r w:rsidR="000046F0">
        <w:rPr>
          <w:rFonts w:cstheme="minorHAnsi"/>
          <w:sz w:val="28"/>
          <w:szCs w:val="28"/>
        </w:rPr>
        <w:t xml:space="preserve"> учащихся 9-х классов и 189</w:t>
      </w:r>
      <w:r w:rsidR="00C573F4" w:rsidRPr="006D27EB">
        <w:rPr>
          <w:rFonts w:cstheme="minorHAnsi"/>
          <w:sz w:val="28"/>
          <w:szCs w:val="28"/>
        </w:rPr>
        <w:t xml:space="preserve"> </w:t>
      </w:r>
      <w:r w:rsidR="000046F0">
        <w:rPr>
          <w:rFonts w:cstheme="minorHAnsi"/>
          <w:sz w:val="28"/>
          <w:szCs w:val="28"/>
        </w:rPr>
        <w:t>об</w:t>
      </w:r>
      <w:r w:rsidR="00C573F4" w:rsidRPr="006D27EB">
        <w:rPr>
          <w:rFonts w:cstheme="minorHAnsi"/>
          <w:sz w:val="28"/>
          <w:szCs w:val="28"/>
        </w:rPr>
        <w:t>уча</w:t>
      </w:r>
      <w:r w:rsidR="000046F0">
        <w:rPr>
          <w:rFonts w:cstheme="minorHAnsi"/>
          <w:sz w:val="28"/>
          <w:szCs w:val="28"/>
        </w:rPr>
        <w:t>ю</w:t>
      </w:r>
      <w:r w:rsidR="00C573F4" w:rsidRPr="006D27EB">
        <w:rPr>
          <w:rFonts w:cstheme="minorHAnsi"/>
          <w:sz w:val="28"/>
          <w:szCs w:val="28"/>
        </w:rPr>
        <w:t>щихс</w:t>
      </w:r>
      <w:r w:rsidR="00EF4C4A" w:rsidRPr="006D27EB">
        <w:rPr>
          <w:rFonts w:cstheme="minorHAnsi"/>
          <w:sz w:val="28"/>
          <w:szCs w:val="28"/>
        </w:rPr>
        <w:t xml:space="preserve">я </w:t>
      </w:r>
      <w:r w:rsidR="00151346" w:rsidRPr="006D27EB">
        <w:rPr>
          <w:rFonts w:cstheme="minorHAnsi"/>
          <w:sz w:val="28"/>
          <w:szCs w:val="28"/>
        </w:rPr>
        <w:t>–</w:t>
      </w:r>
      <w:r w:rsidR="004666BC">
        <w:rPr>
          <w:rFonts w:cstheme="minorHAnsi"/>
          <w:sz w:val="28"/>
          <w:szCs w:val="28"/>
        </w:rPr>
        <w:t xml:space="preserve"> 100</w:t>
      </w:r>
      <w:r w:rsidR="00EF4C4A" w:rsidRPr="006D27EB">
        <w:rPr>
          <w:rFonts w:cstheme="minorHAnsi"/>
          <w:sz w:val="28"/>
          <w:szCs w:val="28"/>
        </w:rPr>
        <w:t>% выпускников 11</w:t>
      </w:r>
      <w:r w:rsidR="004666BC">
        <w:rPr>
          <w:rFonts w:cstheme="minorHAnsi"/>
          <w:sz w:val="28"/>
          <w:szCs w:val="28"/>
        </w:rPr>
        <w:t>-х</w:t>
      </w:r>
      <w:r w:rsidR="00EF4C4A" w:rsidRPr="006D27EB">
        <w:rPr>
          <w:rFonts w:cstheme="minorHAnsi"/>
          <w:sz w:val="28"/>
          <w:szCs w:val="28"/>
        </w:rPr>
        <w:t xml:space="preserve"> классов.</w:t>
      </w:r>
    </w:p>
    <w:p w:rsidR="00271294" w:rsidRPr="00271294" w:rsidRDefault="00862AA9" w:rsidP="00271294">
      <w:pPr>
        <w:pStyle w:val="aa"/>
        <w:ind w:firstLine="708"/>
        <w:jc w:val="both"/>
        <w:rPr>
          <w:sz w:val="28"/>
          <w:szCs w:val="28"/>
        </w:rPr>
      </w:pPr>
      <w:r w:rsidRPr="00271294">
        <w:rPr>
          <w:rFonts w:cstheme="minorHAnsi"/>
          <w:sz w:val="28"/>
          <w:szCs w:val="28"/>
        </w:rPr>
        <w:t>По сравнению с предыдущим годом выросло качество знаний в 9-ых к</w:t>
      </w:r>
      <w:r w:rsidR="007A6C3A" w:rsidRPr="00271294">
        <w:rPr>
          <w:rFonts w:cstheme="minorHAnsi"/>
          <w:sz w:val="28"/>
          <w:szCs w:val="28"/>
        </w:rPr>
        <w:t>лассах по математике</w:t>
      </w:r>
      <w:r w:rsidRPr="00271294">
        <w:rPr>
          <w:rFonts w:cstheme="minorHAnsi"/>
          <w:sz w:val="28"/>
          <w:szCs w:val="28"/>
        </w:rPr>
        <w:t>.</w:t>
      </w:r>
      <w:r w:rsidR="00151346" w:rsidRPr="00271294">
        <w:rPr>
          <w:rFonts w:cstheme="minorHAnsi"/>
          <w:sz w:val="28"/>
          <w:szCs w:val="28"/>
        </w:rPr>
        <w:t xml:space="preserve"> </w:t>
      </w:r>
      <w:r w:rsidR="00271294" w:rsidRPr="00271294">
        <w:rPr>
          <w:sz w:val="28"/>
          <w:szCs w:val="28"/>
        </w:rPr>
        <w:t xml:space="preserve">Изучение учебного предмета «Математика» на углубленном уровне  повлияло на повышение качества знаний. По итогам сдачи ОГЭ в 2017 году 100% качество знаний показали выпускники МБОУ «Гимназия», МБОУ СОШ № 279 классов, изучающих математику на углубленном уровне. </w:t>
      </w:r>
    </w:p>
    <w:p w:rsidR="00EF4C4A" w:rsidRDefault="00271294" w:rsidP="00872038">
      <w:pPr>
        <w:spacing w:after="0" w:line="240" w:lineRule="auto"/>
        <w:ind w:firstLine="708"/>
        <w:jc w:val="both"/>
        <w:rPr>
          <w:rFonts w:cstheme="minorHAnsi"/>
          <w:sz w:val="28"/>
          <w:szCs w:val="28"/>
        </w:rPr>
      </w:pPr>
      <w:r w:rsidRPr="007A6C3A">
        <w:rPr>
          <w:rFonts w:cstheme="minorHAnsi"/>
          <w:sz w:val="28"/>
          <w:szCs w:val="28"/>
        </w:rPr>
        <w:t>По</w:t>
      </w:r>
      <w:r w:rsidRPr="006D27EB">
        <w:rPr>
          <w:rFonts w:cstheme="minorHAnsi"/>
          <w:sz w:val="28"/>
          <w:szCs w:val="28"/>
        </w:rPr>
        <w:t xml:space="preserve"> срав</w:t>
      </w:r>
      <w:r>
        <w:rPr>
          <w:rFonts w:cstheme="minorHAnsi"/>
          <w:sz w:val="28"/>
          <w:szCs w:val="28"/>
        </w:rPr>
        <w:t>нению с предыдущим годом снизилось</w:t>
      </w:r>
      <w:r w:rsidRPr="006D27EB">
        <w:rPr>
          <w:rFonts w:cstheme="minorHAnsi"/>
          <w:sz w:val="28"/>
          <w:szCs w:val="28"/>
        </w:rPr>
        <w:t xml:space="preserve"> качество знаний в 9-ых к</w:t>
      </w:r>
      <w:r>
        <w:rPr>
          <w:rFonts w:cstheme="minorHAnsi"/>
          <w:sz w:val="28"/>
          <w:szCs w:val="28"/>
        </w:rPr>
        <w:t>лассах по русскому языку.</w:t>
      </w:r>
      <w:r w:rsidRPr="006D27EB">
        <w:rPr>
          <w:rFonts w:cstheme="minorHAnsi"/>
          <w:sz w:val="28"/>
          <w:szCs w:val="28"/>
        </w:rPr>
        <w:t xml:space="preserve"> </w:t>
      </w:r>
      <w:r>
        <w:rPr>
          <w:rFonts w:cstheme="minorHAnsi"/>
          <w:sz w:val="28"/>
          <w:szCs w:val="28"/>
        </w:rPr>
        <w:t>4</w:t>
      </w:r>
      <w:r w:rsidR="005E30C3" w:rsidRPr="006D27EB">
        <w:rPr>
          <w:rFonts w:cstheme="minorHAnsi"/>
          <w:color w:val="FF0000"/>
          <w:sz w:val="28"/>
          <w:szCs w:val="28"/>
        </w:rPr>
        <w:t xml:space="preserve"> </w:t>
      </w:r>
      <w:r w:rsidR="005E30C3" w:rsidRPr="006D27EB">
        <w:rPr>
          <w:rFonts w:cstheme="minorHAnsi"/>
          <w:sz w:val="28"/>
          <w:szCs w:val="28"/>
        </w:rPr>
        <w:t>учащихся набрали максимальное количество баллов за экзаменационную работу по русскому языку</w:t>
      </w:r>
      <w:r w:rsidR="00E16554" w:rsidRPr="006D27EB">
        <w:rPr>
          <w:rFonts w:cstheme="minorHAnsi"/>
          <w:sz w:val="28"/>
          <w:szCs w:val="28"/>
        </w:rPr>
        <w:t>.</w:t>
      </w:r>
    </w:p>
    <w:p w:rsidR="004666BC" w:rsidRPr="004666BC" w:rsidRDefault="004666BC" w:rsidP="004666BC">
      <w:pPr>
        <w:pStyle w:val="aa"/>
        <w:ind w:firstLine="708"/>
        <w:jc w:val="both"/>
        <w:rPr>
          <w:sz w:val="28"/>
          <w:szCs w:val="28"/>
        </w:rPr>
      </w:pPr>
      <w:r w:rsidRPr="004666BC">
        <w:rPr>
          <w:sz w:val="28"/>
          <w:szCs w:val="28"/>
        </w:rPr>
        <w:t>Особые условия были созданы для прохождения ГИА обучающимися с ограниченными возможностями здоровья и детьми-инвалидами, которые имели возможность пройти ГИА в форме государственного выпускного экзамена; одному учащемуся пункт проведения экзамена был организован на дому.</w:t>
      </w:r>
    </w:p>
    <w:p w:rsidR="004666BC" w:rsidRPr="004666BC" w:rsidRDefault="004666BC" w:rsidP="004666BC">
      <w:pPr>
        <w:pStyle w:val="aa"/>
        <w:ind w:firstLine="708"/>
        <w:jc w:val="both"/>
        <w:rPr>
          <w:bCs/>
          <w:iCs/>
          <w:sz w:val="28"/>
          <w:szCs w:val="28"/>
        </w:rPr>
      </w:pPr>
      <w:r w:rsidRPr="004666BC">
        <w:rPr>
          <w:sz w:val="28"/>
          <w:szCs w:val="28"/>
        </w:rPr>
        <w:t xml:space="preserve">По результатам экзамена по математике в форме ГВЭ: </w:t>
      </w:r>
      <w:r w:rsidRPr="004666BC">
        <w:rPr>
          <w:bCs/>
          <w:iCs/>
          <w:sz w:val="28"/>
          <w:szCs w:val="28"/>
        </w:rPr>
        <w:t>успеваемость</w:t>
      </w:r>
      <w:r w:rsidRPr="004666BC">
        <w:rPr>
          <w:sz w:val="28"/>
          <w:szCs w:val="28"/>
        </w:rPr>
        <w:t xml:space="preserve"> </w:t>
      </w:r>
      <w:r w:rsidRPr="004666BC">
        <w:rPr>
          <w:bCs/>
          <w:iCs/>
          <w:sz w:val="28"/>
          <w:szCs w:val="28"/>
        </w:rPr>
        <w:t xml:space="preserve">учащихся </w:t>
      </w:r>
      <w:r w:rsidRPr="004666BC">
        <w:rPr>
          <w:bCs/>
          <w:sz w:val="28"/>
          <w:szCs w:val="28"/>
        </w:rPr>
        <w:t xml:space="preserve">– </w:t>
      </w:r>
      <w:r w:rsidRPr="004666BC">
        <w:rPr>
          <w:bCs/>
          <w:iCs/>
          <w:sz w:val="28"/>
          <w:szCs w:val="28"/>
        </w:rPr>
        <w:t>100%,  качество знаний – 81,25%.</w:t>
      </w:r>
    </w:p>
    <w:p w:rsidR="004666BC" w:rsidRPr="004666BC" w:rsidRDefault="004666BC" w:rsidP="004666BC">
      <w:pPr>
        <w:pStyle w:val="aa"/>
        <w:jc w:val="both"/>
        <w:rPr>
          <w:sz w:val="28"/>
          <w:szCs w:val="28"/>
        </w:rPr>
      </w:pPr>
      <w:r w:rsidRPr="004666BC">
        <w:rPr>
          <w:sz w:val="28"/>
          <w:szCs w:val="28"/>
        </w:rPr>
        <w:t xml:space="preserve">По результатам экзамена по русскому языку в форме ГВЭ:  </w:t>
      </w:r>
      <w:r w:rsidRPr="004666BC">
        <w:rPr>
          <w:bCs/>
          <w:iCs/>
          <w:sz w:val="28"/>
          <w:szCs w:val="28"/>
        </w:rPr>
        <w:t>успеваемость</w:t>
      </w:r>
      <w:r w:rsidRPr="004666BC">
        <w:rPr>
          <w:sz w:val="28"/>
          <w:szCs w:val="28"/>
        </w:rPr>
        <w:t xml:space="preserve"> </w:t>
      </w:r>
      <w:r w:rsidRPr="004666BC">
        <w:rPr>
          <w:bCs/>
          <w:iCs/>
          <w:sz w:val="28"/>
          <w:szCs w:val="28"/>
        </w:rPr>
        <w:t xml:space="preserve">учащихся – </w:t>
      </w:r>
      <w:r w:rsidRPr="004666BC">
        <w:rPr>
          <w:bCs/>
          <w:sz w:val="28"/>
          <w:szCs w:val="28"/>
        </w:rPr>
        <w:t>100%</w:t>
      </w:r>
      <w:r w:rsidRPr="004666BC">
        <w:rPr>
          <w:bCs/>
          <w:iCs/>
          <w:sz w:val="28"/>
          <w:szCs w:val="28"/>
        </w:rPr>
        <w:t xml:space="preserve">, </w:t>
      </w:r>
      <w:r w:rsidRPr="004666BC">
        <w:rPr>
          <w:sz w:val="28"/>
          <w:szCs w:val="28"/>
        </w:rPr>
        <w:t xml:space="preserve"> </w:t>
      </w:r>
      <w:r w:rsidRPr="004666BC">
        <w:rPr>
          <w:bCs/>
          <w:iCs/>
          <w:sz w:val="28"/>
          <w:szCs w:val="28"/>
        </w:rPr>
        <w:t>качество знаний</w:t>
      </w:r>
      <w:r w:rsidRPr="004666BC">
        <w:rPr>
          <w:sz w:val="28"/>
          <w:szCs w:val="28"/>
        </w:rPr>
        <w:t xml:space="preserve"> – </w:t>
      </w:r>
      <w:r w:rsidRPr="004666BC">
        <w:rPr>
          <w:bCs/>
          <w:sz w:val="28"/>
          <w:szCs w:val="28"/>
        </w:rPr>
        <w:t>93,75%.</w:t>
      </w:r>
      <w:r w:rsidRPr="004666BC">
        <w:rPr>
          <w:sz w:val="28"/>
          <w:szCs w:val="28"/>
        </w:rPr>
        <w:t xml:space="preserve"> </w:t>
      </w:r>
    </w:p>
    <w:p w:rsidR="004666BC" w:rsidRPr="004666BC" w:rsidRDefault="00271294" w:rsidP="004666BC">
      <w:pPr>
        <w:pStyle w:val="3"/>
        <w:spacing w:after="0"/>
        <w:ind w:firstLine="709"/>
        <w:jc w:val="both"/>
        <w:rPr>
          <w:b/>
          <w:bCs/>
          <w:sz w:val="28"/>
          <w:szCs w:val="28"/>
          <w:lang w:val="ru-RU"/>
        </w:rPr>
      </w:pPr>
      <w:r w:rsidRPr="00665579">
        <w:rPr>
          <w:sz w:val="28"/>
          <w:szCs w:val="28"/>
        </w:rPr>
        <w:t xml:space="preserve">С 2016-2017 учебного года  выпускники 9-х классов </w:t>
      </w:r>
      <w:r w:rsidRPr="00271294">
        <w:rPr>
          <w:bCs/>
          <w:sz w:val="28"/>
          <w:szCs w:val="28"/>
        </w:rPr>
        <w:t xml:space="preserve">сдавали 2 предмета по выбору, результаты которых были обязательными для получения аттестата об основном общем образовании. </w:t>
      </w:r>
      <w:r w:rsidRPr="00665579">
        <w:rPr>
          <w:color w:val="000000"/>
          <w:sz w:val="28"/>
          <w:szCs w:val="28"/>
        </w:rPr>
        <w:t>Наиболее выбираемыми предметами стали такие предметы, как обществознание, география и информатика.</w:t>
      </w:r>
      <w:r w:rsidR="004666BC">
        <w:rPr>
          <w:color w:val="000000"/>
          <w:sz w:val="28"/>
          <w:szCs w:val="28"/>
          <w:lang w:val="ru-RU"/>
        </w:rPr>
        <w:t xml:space="preserve"> </w:t>
      </w:r>
      <w:r w:rsidRPr="00665579">
        <w:rPr>
          <w:sz w:val="28"/>
          <w:szCs w:val="28"/>
        </w:rPr>
        <w:t xml:space="preserve">Успеваемость по результатам экзаменов по выбору  составила – </w:t>
      </w:r>
      <w:r w:rsidRPr="004666BC">
        <w:rPr>
          <w:bCs/>
          <w:sz w:val="28"/>
          <w:szCs w:val="28"/>
        </w:rPr>
        <w:t>98,39%.</w:t>
      </w:r>
    </w:p>
    <w:p w:rsidR="004666BC" w:rsidRPr="004666BC" w:rsidRDefault="007F188A" w:rsidP="004666BC">
      <w:pPr>
        <w:pStyle w:val="aa"/>
        <w:ind w:firstLine="708"/>
        <w:jc w:val="both"/>
        <w:rPr>
          <w:color w:val="0D0D0D"/>
          <w:sz w:val="28"/>
          <w:szCs w:val="28"/>
        </w:rPr>
      </w:pPr>
      <w:r w:rsidRPr="004666BC">
        <w:rPr>
          <w:sz w:val="28"/>
          <w:szCs w:val="28"/>
        </w:rPr>
        <w:t xml:space="preserve">Государственная итоговая аттестация выпускников 11 классов прошла на высоком организационном уровне. Для сдачи ЕГЭ было подготовлено 3 пункта. Все они были оборудованы металлодетекторами, камерами видеонаблюдения. </w:t>
      </w:r>
      <w:r w:rsidR="004666BC" w:rsidRPr="004666BC">
        <w:rPr>
          <w:sz w:val="28"/>
          <w:szCs w:val="28"/>
        </w:rPr>
        <w:t xml:space="preserve">Впервые при проведении ГИА по образовательным программам среднего общего образования в 2016/2017 учебном году в каждом ППЭ </w:t>
      </w:r>
      <w:proofErr w:type="gramStart"/>
      <w:r w:rsidR="004666BC" w:rsidRPr="004666BC">
        <w:rPr>
          <w:sz w:val="28"/>
          <w:szCs w:val="28"/>
        </w:rPr>
        <w:t>в</w:t>
      </w:r>
      <w:proofErr w:type="gramEnd"/>
      <w:r w:rsidR="004666BC" w:rsidRPr="004666BC">
        <w:rPr>
          <w:sz w:val="28"/>
          <w:szCs w:val="28"/>
        </w:rPr>
        <w:t xml:space="preserve"> ЗАТО Александровск применялась технология печати контрольно-измерительных материалов в аудиториях ППЭ.</w:t>
      </w:r>
      <w:r w:rsidR="00232AD7">
        <w:rPr>
          <w:sz w:val="28"/>
          <w:szCs w:val="28"/>
        </w:rPr>
        <w:t xml:space="preserve"> </w:t>
      </w:r>
    </w:p>
    <w:p w:rsidR="00146E1B" w:rsidRDefault="00EF55F7" w:rsidP="00146E1B">
      <w:pPr>
        <w:pStyle w:val="3"/>
        <w:spacing w:after="0"/>
        <w:ind w:firstLine="709"/>
        <w:jc w:val="both"/>
        <w:rPr>
          <w:rFonts w:asciiTheme="minorHAnsi" w:hAnsiTheme="minorHAnsi" w:cstheme="minorHAnsi"/>
          <w:sz w:val="28"/>
          <w:szCs w:val="28"/>
          <w:lang w:val="ru-RU"/>
        </w:rPr>
      </w:pPr>
      <w:r w:rsidRPr="006D27EB">
        <w:rPr>
          <w:rFonts w:asciiTheme="minorHAnsi" w:hAnsiTheme="minorHAnsi" w:cstheme="minorHAnsi"/>
          <w:sz w:val="28"/>
          <w:szCs w:val="28"/>
        </w:rPr>
        <w:lastRenderedPageBreak/>
        <w:t xml:space="preserve">Математику на профильном уровне сдавали </w:t>
      </w:r>
      <w:r w:rsidR="00146E1B" w:rsidRPr="00146E1B">
        <w:rPr>
          <w:rFonts w:asciiTheme="minorHAnsi" w:hAnsiTheme="minorHAnsi" w:cstheme="minorHAnsi"/>
          <w:sz w:val="28"/>
          <w:szCs w:val="28"/>
        </w:rPr>
        <w:t>1</w:t>
      </w:r>
      <w:r w:rsidR="00146E1B" w:rsidRPr="00146E1B">
        <w:rPr>
          <w:rFonts w:asciiTheme="minorHAnsi" w:hAnsiTheme="minorHAnsi" w:cstheme="minorHAnsi"/>
          <w:sz w:val="28"/>
          <w:szCs w:val="28"/>
          <w:lang w:val="ru-RU"/>
        </w:rPr>
        <w:t>19</w:t>
      </w:r>
      <w:r w:rsidR="00146E1B" w:rsidRPr="00146E1B">
        <w:rPr>
          <w:rFonts w:asciiTheme="minorHAnsi" w:hAnsiTheme="minorHAnsi" w:cstheme="minorHAnsi"/>
          <w:sz w:val="28"/>
          <w:szCs w:val="28"/>
        </w:rPr>
        <w:t xml:space="preserve"> выпускников</w:t>
      </w:r>
      <w:r w:rsidRPr="00146E1B">
        <w:rPr>
          <w:rFonts w:asciiTheme="minorHAnsi" w:hAnsiTheme="minorHAnsi" w:cstheme="minorHAnsi"/>
          <w:sz w:val="28"/>
          <w:szCs w:val="28"/>
        </w:rPr>
        <w:t xml:space="preserve"> (</w:t>
      </w:r>
      <w:r w:rsidR="00146E1B" w:rsidRPr="00146E1B">
        <w:rPr>
          <w:rFonts w:asciiTheme="minorHAnsi" w:hAnsiTheme="minorHAnsi" w:cstheme="minorHAnsi"/>
          <w:sz w:val="28"/>
          <w:szCs w:val="28"/>
        </w:rPr>
        <w:t>6</w:t>
      </w:r>
      <w:r w:rsidR="00146E1B" w:rsidRPr="00146E1B">
        <w:rPr>
          <w:rFonts w:asciiTheme="minorHAnsi" w:hAnsiTheme="minorHAnsi" w:cstheme="minorHAnsi"/>
          <w:sz w:val="28"/>
          <w:szCs w:val="28"/>
          <w:lang w:val="ru-RU"/>
        </w:rPr>
        <w:t>2,96</w:t>
      </w:r>
      <w:r w:rsidR="00146E1B">
        <w:rPr>
          <w:rFonts w:asciiTheme="minorHAnsi" w:hAnsiTheme="minorHAnsi" w:cstheme="minorHAnsi"/>
          <w:sz w:val="28"/>
          <w:szCs w:val="28"/>
        </w:rPr>
        <w:t>%)</w:t>
      </w:r>
      <w:r w:rsidR="00146E1B">
        <w:rPr>
          <w:rFonts w:asciiTheme="minorHAnsi" w:hAnsiTheme="minorHAnsi" w:cstheme="minorHAnsi"/>
          <w:sz w:val="28"/>
          <w:szCs w:val="28"/>
          <w:lang w:val="ru-RU"/>
        </w:rPr>
        <w:t>,</w:t>
      </w:r>
      <w:r w:rsidRPr="006D27EB">
        <w:rPr>
          <w:rFonts w:asciiTheme="minorHAnsi" w:hAnsiTheme="minorHAnsi" w:cstheme="minorHAnsi"/>
          <w:sz w:val="28"/>
          <w:szCs w:val="28"/>
        </w:rPr>
        <w:t xml:space="preserve"> </w:t>
      </w:r>
      <w:r w:rsidRPr="006D27EB">
        <w:rPr>
          <w:rFonts w:asciiTheme="minorHAnsi" w:hAnsiTheme="minorHAnsi" w:cstheme="minorHAnsi"/>
          <w:sz w:val="28"/>
          <w:szCs w:val="28"/>
          <w:lang w:val="ru-RU"/>
        </w:rPr>
        <w:t>из них</w:t>
      </w:r>
      <w:r w:rsidR="00146E1B">
        <w:rPr>
          <w:rFonts w:asciiTheme="minorHAnsi" w:hAnsiTheme="minorHAnsi" w:cstheme="minorHAnsi"/>
          <w:sz w:val="28"/>
          <w:szCs w:val="28"/>
          <w:lang w:val="ru-RU"/>
        </w:rPr>
        <w:t>:</w:t>
      </w:r>
      <w:r w:rsidR="00151346" w:rsidRPr="006D27EB">
        <w:rPr>
          <w:rFonts w:asciiTheme="minorHAnsi" w:hAnsiTheme="minorHAnsi" w:cstheme="minorHAnsi"/>
          <w:sz w:val="28"/>
          <w:szCs w:val="28"/>
          <w:lang w:val="ru-RU"/>
        </w:rPr>
        <w:t xml:space="preserve"> </w:t>
      </w:r>
      <w:r w:rsidR="00146E1B">
        <w:rPr>
          <w:rFonts w:asciiTheme="minorHAnsi" w:hAnsiTheme="minorHAnsi" w:cstheme="minorHAnsi"/>
          <w:sz w:val="28"/>
          <w:szCs w:val="28"/>
          <w:lang w:val="ru-RU"/>
        </w:rPr>
        <w:t>88</w:t>
      </w:r>
      <w:r w:rsidRPr="006D27EB">
        <w:rPr>
          <w:rFonts w:asciiTheme="minorHAnsi" w:hAnsiTheme="minorHAnsi" w:cstheme="minorHAnsi"/>
          <w:sz w:val="28"/>
          <w:szCs w:val="28"/>
          <w:lang w:val="ru-RU"/>
        </w:rPr>
        <w:t xml:space="preserve"> учащихся, </w:t>
      </w:r>
      <w:r w:rsidRPr="006D27EB">
        <w:rPr>
          <w:rFonts w:asciiTheme="minorHAnsi" w:hAnsiTheme="minorHAnsi" w:cstheme="minorHAnsi"/>
          <w:sz w:val="28"/>
          <w:szCs w:val="28"/>
        </w:rPr>
        <w:t xml:space="preserve">изучающих математику на профильном уровне </w:t>
      </w:r>
      <w:r w:rsidR="00146E1B">
        <w:rPr>
          <w:rFonts w:asciiTheme="minorHAnsi" w:hAnsiTheme="minorHAnsi" w:cstheme="minorHAnsi"/>
          <w:sz w:val="28"/>
          <w:szCs w:val="28"/>
          <w:lang w:val="ru-RU"/>
        </w:rPr>
        <w:t>(86,27</w:t>
      </w:r>
      <w:r w:rsidR="00713E59">
        <w:rPr>
          <w:rFonts w:asciiTheme="minorHAnsi" w:hAnsiTheme="minorHAnsi" w:cstheme="minorHAnsi"/>
          <w:sz w:val="28"/>
          <w:szCs w:val="28"/>
          <w:lang w:val="ru-RU"/>
        </w:rPr>
        <w:t xml:space="preserve">% </w:t>
      </w:r>
      <w:r w:rsidRPr="006D27EB">
        <w:rPr>
          <w:rFonts w:asciiTheme="minorHAnsi" w:hAnsiTheme="minorHAnsi" w:cstheme="minorHAnsi"/>
          <w:sz w:val="28"/>
          <w:szCs w:val="28"/>
        </w:rPr>
        <w:t>от числа учащихся профильного уровня</w:t>
      </w:r>
      <w:r w:rsidR="00146E1B">
        <w:rPr>
          <w:rFonts w:asciiTheme="minorHAnsi" w:hAnsiTheme="minorHAnsi" w:cstheme="minorHAnsi"/>
          <w:sz w:val="28"/>
          <w:szCs w:val="28"/>
          <w:lang w:val="ru-RU"/>
        </w:rPr>
        <w:t>)</w:t>
      </w:r>
      <w:r w:rsidRPr="006D27EB">
        <w:rPr>
          <w:rFonts w:asciiTheme="minorHAnsi" w:hAnsiTheme="minorHAnsi" w:cstheme="minorHAnsi"/>
          <w:sz w:val="28"/>
          <w:szCs w:val="28"/>
        </w:rPr>
        <w:t xml:space="preserve">, </w:t>
      </w:r>
      <w:r w:rsidR="00146E1B">
        <w:rPr>
          <w:rFonts w:asciiTheme="minorHAnsi" w:hAnsiTheme="minorHAnsi" w:cstheme="minorHAnsi"/>
          <w:sz w:val="28"/>
          <w:szCs w:val="28"/>
          <w:lang w:val="ru-RU"/>
        </w:rPr>
        <w:t>31</w:t>
      </w:r>
      <w:r w:rsidR="00713E59">
        <w:rPr>
          <w:rFonts w:asciiTheme="minorHAnsi" w:hAnsiTheme="minorHAnsi" w:cstheme="minorHAnsi"/>
          <w:sz w:val="28"/>
          <w:szCs w:val="28"/>
        </w:rPr>
        <w:t>учащи</w:t>
      </w:r>
      <w:r w:rsidR="00146E1B">
        <w:rPr>
          <w:rFonts w:asciiTheme="minorHAnsi" w:hAnsiTheme="minorHAnsi" w:cstheme="minorHAnsi"/>
          <w:sz w:val="28"/>
          <w:szCs w:val="28"/>
          <w:lang w:val="ru-RU"/>
        </w:rPr>
        <w:t>х</w:t>
      </w:r>
      <w:proofErr w:type="spellStart"/>
      <w:r w:rsidR="00146E1B">
        <w:rPr>
          <w:rFonts w:asciiTheme="minorHAnsi" w:hAnsiTheme="minorHAnsi" w:cstheme="minorHAnsi"/>
          <w:sz w:val="28"/>
          <w:szCs w:val="28"/>
        </w:rPr>
        <w:t>ся</w:t>
      </w:r>
      <w:proofErr w:type="spellEnd"/>
      <w:r w:rsidR="00146E1B">
        <w:rPr>
          <w:rFonts w:asciiTheme="minorHAnsi" w:hAnsiTheme="minorHAnsi" w:cstheme="minorHAnsi"/>
          <w:sz w:val="28"/>
          <w:szCs w:val="28"/>
          <w:lang w:val="ru-RU"/>
        </w:rPr>
        <w:t xml:space="preserve">, изучающих математику </w:t>
      </w:r>
      <w:r w:rsidR="006802F4" w:rsidRPr="006D27EB">
        <w:rPr>
          <w:rFonts w:asciiTheme="minorHAnsi" w:hAnsiTheme="minorHAnsi" w:cstheme="minorHAnsi"/>
          <w:sz w:val="28"/>
          <w:szCs w:val="28"/>
        </w:rPr>
        <w:t>на базовом</w:t>
      </w:r>
      <w:r w:rsidR="00146E1B">
        <w:rPr>
          <w:rFonts w:asciiTheme="minorHAnsi" w:hAnsiTheme="minorHAnsi" w:cstheme="minorHAnsi"/>
          <w:sz w:val="28"/>
          <w:szCs w:val="28"/>
          <w:lang w:val="ru-RU"/>
        </w:rPr>
        <w:t xml:space="preserve"> уровне</w:t>
      </w:r>
      <w:r w:rsidR="006802F4" w:rsidRPr="006D27EB">
        <w:rPr>
          <w:rFonts w:asciiTheme="minorHAnsi" w:hAnsiTheme="minorHAnsi" w:cstheme="minorHAnsi"/>
          <w:sz w:val="28"/>
          <w:szCs w:val="28"/>
        </w:rPr>
        <w:t>.</w:t>
      </w:r>
      <w:r w:rsidR="00146E1B">
        <w:rPr>
          <w:rFonts w:asciiTheme="minorHAnsi" w:hAnsiTheme="minorHAnsi" w:cstheme="minorHAnsi"/>
          <w:sz w:val="28"/>
          <w:szCs w:val="28"/>
          <w:lang w:val="ru-RU"/>
        </w:rPr>
        <w:t xml:space="preserve"> </w:t>
      </w:r>
      <w:r w:rsidRPr="006D27EB">
        <w:rPr>
          <w:rFonts w:asciiTheme="minorHAnsi" w:hAnsiTheme="minorHAnsi" w:cstheme="minorHAnsi"/>
          <w:sz w:val="28"/>
          <w:szCs w:val="28"/>
        </w:rPr>
        <w:t xml:space="preserve">Средний балл по математике (профильный уровень) по ЗАТО Александровск – </w:t>
      </w:r>
      <w:r w:rsidR="007A4EAD">
        <w:rPr>
          <w:rFonts w:asciiTheme="minorHAnsi" w:hAnsiTheme="minorHAnsi" w:cstheme="minorHAnsi"/>
          <w:sz w:val="28"/>
          <w:szCs w:val="28"/>
          <w:lang w:val="ru-RU"/>
        </w:rPr>
        <w:t>46,9</w:t>
      </w:r>
      <w:r w:rsidR="007A4EAD" w:rsidRPr="007A4EAD">
        <w:rPr>
          <w:rFonts w:asciiTheme="minorHAnsi" w:hAnsiTheme="minorHAnsi" w:cstheme="minorHAnsi"/>
          <w:sz w:val="28"/>
          <w:szCs w:val="28"/>
          <w:lang w:val="ru-RU"/>
        </w:rPr>
        <w:t xml:space="preserve">, </w:t>
      </w:r>
      <w:r w:rsidR="007A4EAD" w:rsidRPr="007A4EAD">
        <w:rPr>
          <w:rFonts w:asciiTheme="minorHAnsi" w:hAnsiTheme="minorHAnsi" w:cstheme="minorHAnsi"/>
          <w:sz w:val="28"/>
          <w:szCs w:val="28"/>
        </w:rPr>
        <w:t xml:space="preserve">что на </w:t>
      </w:r>
      <w:r w:rsidR="007A4EAD" w:rsidRPr="007A4EAD">
        <w:rPr>
          <w:rFonts w:asciiTheme="minorHAnsi" w:hAnsiTheme="minorHAnsi" w:cstheme="minorHAnsi"/>
          <w:sz w:val="28"/>
          <w:szCs w:val="28"/>
          <w:lang w:val="ru-RU"/>
        </w:rPr>
        <w:t>0</w:t>
      </w:r>
      <w:r w:rsidR="007A4EAD" w:rsidRPr="007A4EAD">
        <w:rPr>
          <w:rFonts w:asciiTheme="minorHAnsi" w:hAnsiTheme="minorHAnsi" w:cstheme="minorHAnsi"/>
          <w:sz w:val="28"/>
          <w:szCs w:val="28"/>
        </w:rPr>
        <w:t>,4</w:t>
      </w:r>
      <w:r w:rsidR="006802F4" w:rsidRPr="006D27EB">
        <w:rPr>
          <w:rFonts w:asciiTheme="minorHAnsi" w:hAnsiTheme="minorHAnsi" w:cstheme="minorHAnsi"/>
          <w:sz w:val="28"/>
          <w:szCs w:val="28"/>
        </w:rPr>
        <w:t xml:space="preserve"> выше показателя прошлого года.</w:t>
      </w:r>
      <w:r w:rsidR="00146E1B">
        <w:rPr>
          <w:rFonts w:asciiTheme="minorHAnsi" w:hAnsiTheme="minorHAnsi" w:cstheme="minorHAnsi"/>
          <w:sz w:val="28"/>
          <w:szCs w:val="28"/>
          <w:lang w:val="ru-RU"/>
        </w:rPr>
        <w:t xml:space="preserve"> </w:t>
      </w:r>
      <w:r w:rsidR="00713E59" w:rsidRPr="00713E59">
        <w:rPr>
          <w:bCs/>
          <w:sz w:val="28"/>
          <w:szCs w:val="28"/>
        </w:rPr>
        <w:t>9 учащихся (7,56%)</w:t>
      </w:r>
      <w:r w:rsidR="00713E59" w:rsidRPr="00317646">
        <w:rPr>
          <w:sz w:val="28"/>
          <w:szCs w:val="28"/>
        </w:rPr>
        <w:t xml:space="preserve"> не справились с профильным уровнем по математике, из них 5 учащихся, изучающих математику на профильном уровне</w:t>
      </w:r>
      <w:r w:rsidR="00713E59">
        <w:rPr>
          <w:rFonts w:asciiTheme="minorHAnsi" w:hAnsiTheme="minorHAnsi" w:cstheme="minorHAnsi"/>
          <w:sz w:val="28"/>
          <w:szCs w:val="28"/>
          <w:lang w:val="ru-RU"/>
        </w:rPr>
        <w:t xml:space="preserve">. </w:t>
      </w:r>
    </w:p>
    <w:p w:rsidR="00EF55F7" w:rsidRPr="006D27EB" w:rsidRDefault="00EF55F7" w:rsidP="00146E1B">
      <w:pPr>
        <w:pStyle w:val="3"/>
        <w:spacing w:after="0"/>
        <w:ind w:firstLine="709"/>
        <w:jc w:val="both"/>
        <w:rPr>
          <w:rFonts w:asciiTheme="minorHAnsi" w:hAnsiTheme="minorHAnsi" w:cstheme="minorHAnsi"/>
          <w:sz w:val="28"/>
          <w:szCs w:val="28"/>
          <w:lang w:val="ru-RU"/>
        </w:rPr>
      </w:pPr>
      <w:r w:rsidRPr="006D27EB">
        <w:rPr>
          <w:rFonts w:asciiTheme="minorHAnsi" w:hAnsiTheme="minorHAnsi" w:cstheme="minorHAnsi"/>
          <w:sz w:val="28"/>
          <w:szCs w:val="28"/>
          <w:lang w:val="ru-RU"/>
        </w:rPr>
        <w:t>ЕГЭ по мате</w:t>
      </w:r>
      <w:r w:rsidR="00146E1B">
        <w:rPr>
          <w:rFonts w:asciiTheme="minorHAnsi" w:hAnsiTheme="minorHAnsi" w:cstheme="minorHAnsi"/>
          <w:sz w:val="28"/>
          <w:szCs w:val="28"/>
          <w:lang w:val="ru-RU"/>
        </w:rPr>
        <w:t>матике (базовый уровень) сдавали</w:t>
      </w:r>
      <w:r w:rsidRPr="006D27EB">
        <w:rPr>
          <w:rFonts w:asciiTheme="minorHAnsi" w:hAnsiTheme="minorHAnsi" w:cstheme="minorHAnsi"/>
          <w:sz w:val="28"/>
          <w:szCs w:val="28"/>
          <w:lang w:val="ru-RU"/>
        </w:rPr>
        <w:t xml:space="preserve"> </w:t>
      </w:r>
      <w:r w:rsidR="00146E1B" w:rsidRPr="00146E1B">
        <w:rPr>
          <w:rFonts w:asciiTheme="minorHAnsi" w:hAnsiTheme="minorHAnsi" w:cstheme="minorHAnsi"/>
          <w:sz w:val="28"/>
          <w:szCs w:val="28"/>
          <w:lang w:val="ru-RU"/>
        </w:rPr>
        <w:t xml:space="preserve">124 </w:t>
      </w:r>
      <w:proofErr w:type="gramStart"/>
      <w:r w:rsidR="00146E1B" w:rsidRPr="00146E1B">
        <w:rPr>
          <w:rFonts w:asciiTheme="minorHAnsi" w:hAnsiTheme="minorHAnsi" w:cstheme="minorHAnsi"/>
          <w:sz w:val="28"/>
          <w:szCs w:val="28"/>
          <w:lang w:val="ru-RU"/>
        </w:rPr>
        <w:t>выпускника</w:t>
      </w:r>
      <w:proofErr w:type="gramEnd"/>
      <w:r w:rsidRPr="00146E1B">
        <w:rPr>
          <w:rFonts w:asciiTheme="minorHAnsi" w:hAnsiTheme="minorHAnsi" w:cstheme="minorHAnsi"/>
          <w:sz w:val="28"/>
          <w:szCs w:val="28"/>
          <w:lang w:val="ru-RU"/>
        </w:rPr>
        <w:t xml:space="preserve"> ЗАТО Але</w:t>
      </w:r>
      <w:r w:rsidR="00146E1B">
        <w:rPr>
          <w:rFonts w:asciiTheme="minorHAnsi" w:hAnsiTheme="minorHAnsi" w:cstheme="minorHAnsi"/>
          <w:sz w:val="28"/>
          <w:szCs w:val="28"/>
          <w:lang w:val="ru-RU"/>
        </w:rPr>
        <w:t>ксандровск, что составляет 69,96</w:t>
      </w:r>
      <w:r w:rsidRPr="00146E1B">
        <w:rPr>
          <w:rFonts w:asciiTheme="minorHAnsi" w:hAnsiTheme="minorHAnsi" w:cstheme="minorHAnsi"/>
          <w:sz w:val="28"/>
          <w:szCs w:val="28"/>
          <w:lang w:val="ru-RU"/>
        </w:rPr>
        <w:t>%.</w:t>
      </w:r>
      <w:r w:rsidRPr="006D27EB">
        <w:rPr>
          <w:rFonts w:asciiTheme="minorHAnsi" w:hAnsiTheme="minorHAnsi" w:cstheme="minorHAnsi"/>
          <w:sz w:val="28"/>
          <w:szCs w:val="28"/>
          <w:lang w:val="ru-RU"/>
        </w:rPr>
        <w:t xml:space="preserve"> </w:t>
      </w:r>
      <w:r w:rsidR="004666BC">
        <w:rPr>
          <w:rFonts w:asciiTheme="minorHAnsi" w:hAnsiTheme="minorHAnsi" w:cstheme="minorHAnsi"/>
          <w:sz w:val="28"/>
          <w:szCs w:val="28"/>
          <w:lang w:val="ru-RU"/>
        </w:rPr>
        <w:t>Один выпускник был удален с экзамена</w:t>
      </w:r>
      <w:r w:rsidR="007A4EAD">
        <w:rPr>
          <w:rFonts w:asciiTheme="minorHAnsi" w:hAnsiTheme="minorHAnsi" w:cstheme="minorHAnsi"/>
          <w:sz w:val="28"/>
          <w:szCs w:val="28"/>
          <w:lang w:val="ru-RU"/>
        </w:rPr>
        <w:t xml:space="preserve"> по математике (базовый уровень) </w:t>
      </w:r>
      <w:r w:rsidR="004666BC">
        <w:rPr>
          <w:rFonts w:asciiTheme="minorHAnsi" w:hAnsiTheme="minorHAnsi" w:cstheme="minorHAnsi"/>
          <w:sz w:val="28"/>
          <w:szCs w:val="28"/>
          <w:lang w:val="ru-RU"/>
        </w:rPr>
        <w:t xml:space="preserve"> за нарушение </w:t>
      </w:r>
      <w:r w:rsidR="007A4EAD">
        <w:rPr>
          <w:rFonts w:asciiTheme="minorHAnsi" w:hAnsiTheme="minorHAnsi" w:cstheme="minorHAnsi"/>
          <w:sz w:val="28"/>
          <w:szCs w:val="28"/>
          <w:lang w:val="ru-RU"/>
        </w:rPr>
        <w:t xml:space="preserve">установленного </w:t>
      </w:r>
      <w:r w:rsidR="004666BC">
        <w:rPr>
          <w:rFonts w:asciiTheme="minorHAnsi" w:hAnsiTheme="minorHAnsi" w:cstheme="minorHAnsi"/>
          <w:sz w:val="28"/>
          <w:szCs w:val="28"/>
          <w:lang w:val="ru-RU"/>
        </w:rPr>
        <w:t xml:space="preserve">порядка проведения ГИА. </w:t>
      </w:r>
      <w:r w:rsidRPr="006D27EB">
        <w:rPr>
          <w:rFonts w:asciiTheme="minorHAnsi" w:hAnsiTheme="minorHAnsi" w:cstheme="minorHAnsi"/>
          <w:sz w:val="28"/>
          <w:szCs w:val="28"/>
        </w:rPr>
        <w:t xml:space="preserve">Средняя оценка по ЗАТО Александровск по математике (базовый уровень) составила – </w:t>
      </w:r>
      <w:r w:rsidR="007A4EAD">
        <w:rPr>
          <w:rFonts w:asciiTheme="minorHAnsi" w:hAnsiTheme="minorHAnsi" w:cstheme="minorHAnsi"/>
          <w:sz w:val="28"/>
          <w:szCs w:val="28"/>
          <w:lang w:val="ru-RU"/>
        </w:rPr>
        <w:t xml:space="preserve">4,3 </w:t>
      </w:r>
      <w:r w:rsidR="00713E59" w:rsidRPr="007A4EAD">
        <w:rPr>
          <w:rFonts w:asciiTheme="minorHAnsi" w:hAnsiTheme="minorHAnsi" w:cstheme="minorHAnsi"/>
          <w:sz w:val="28"/>
          <w:szCs w:val="28"/>
        </w:rPr>
        <w:t>(в 201</w:t>
      </w:r>
      <w:r w:rsidR="00713E59" w:rsidRPr="007A4EAD">
        <w:rPr>
          <w:rFonts w:asciiTheme="minorHAnsi" w:hAnsiTheme="minorHAnsi" w:cstheme="minorHAnsi"/>
          <w:sz w:val="28"/>
          <w:szCs w:val="28"/>
          <w:lang w:val="ru-RU"/>
        </w:rPr>
        <w:t>5</w:t>
      </w:r>
      <w:r w:rsidR="00713E59" w:rsidRPr="007A4EAD">
        <w:rPr>
          <w:rFonts w:asciiTheme="minorHAnsi" w:hAnsiTheme="minorHAnsi" w:cstheme="minorHAnsi"/>
          <w:sz w:val="28"/>
          <w:szCs w:val="28"/>
        </w:rPr>
        <w:t>-201</w:t>
      </w:r>
      <w:r w:rsidR="00713E59" w:rsidRPr="007A4EAD">
        <w:rPr>
          <w:rFonts w:asciiTheme="minorHAnsi" w:hAnsiTheme="minorHAnsi" w:cstheme="minorHAnsi"/>
          <w:sz w:val="28"/>
          <w:szCs w:val="28"/>
          <w:lang w:val="ru-RU"/>
        </w:rPr>
        <w:t>6</w:t>
      </w:r>
      <w:r w:rsidR="00713E59" w:rsidRPr="007A4EAD">
        <w:rPr>
          <w:rFonts w:asciiTheme="minorHAnsi" w:hAnsiTheme="minorHAnsi" w:cstheme="minorHAnsi"/>
          <w:sz w:val="28"/>
          <w:szCs w:val="28"/>
        </w:rPr>
        <w:t xml:space="preserve"> учебном году – </w:t>
      </w:r>
      <w:r w:rsidR="00713E59" w:rsidRPr="007A4EAD">
        <w:rPr>
          <w:rFonts w:asciiTheme="minorHAnsi" w:hAnsiTheme="minorHAnsi" w:cstheme="minorHAnsi"/>
          <w:sz w:val="28"/>
          <w:szCs w:val="28"/>
          <w:lang w:val="ru-RU"/>
        </w:rPr>
        <w:t>4,1</w:t>
      </w:r>
      <w:r w:rsidRPr="007A4EAD">
        <w:rPr>
          <w:rFonts w:asciiTheme="minorHAnsi" w:hAnsiTheme="minorHAnsi" w:cstheme="minorHAnsi"/>
          <w:sz w:val="28"/>
          <w:szCs w:val="28"/>
        </w:rPr>
        <w:t>).</w:t>
      </w:r>
    </w:p>
    <w:p w:rsidR="00EF55F7" w:rsidRPr="00713E59" w:rsidRDefault="004666BC" w:rsidP="006D27EB">
      <w:pPr>
        <w:pStyle w:val="3"/>
        <w:spacing w:after="0"/>
        <w:ind w:firstLine="709"/>
        <w:jc w:val="both"/>
        <w:rPr>
          <w:rFonts w:asciiTheme="minorHAnsi" w:hAnsiTheme="minorHAnsi" w:cstheme="minorHAnsi"/>
          <w:sz w:val="28"/>
          <w:szCs w:val="28"/>
          <w:lang w:val="ru-RU"/>
        </w:rPr>
      </w:pPr>
      <w:r>
        <w:rPr>
          <w:rFonts w:asciiTheme="minorHAnsi" w:hAnsiTheme="minorHAnsi" w:cstheme="minorHAnsi"/>
          <w:sz w:val="28"/>
          <w:szCs w:val="28"/>
          <w:lang w:val="ru-RU"/>
        </w:rPr>
        <w:t>ЕГЭ по русскому языку в 2016-2017</w:t>
      </w:r>
      <w:r w:rsidR="00EF55F7" w:rsidRPr="006D27EB">
        <w:rPr>
          <w:rFonts w:asciiTheme="minorHAnsi" w:hAnsiTheme="minorHAnsi" w:cstheme="minorHAnsi"/>
          <w:sz w:val="28"/>
          <w:szCs w:val="28"/>
          <w:lang w:val="ru-RU"/>
        </w:rPr>
        <w:t xml:space="preserve"> учебном году</w:t>
      </w:r>
      <w:r w:rsidR="006802F4" w:rsidRPr="006D27EB">
        <w:rPr>
          <w:rFonts w:asciiTheme="minorHAnsi" w:hAnsiTheme="minorHAnsi" w:cstheme="minorHAnsi"/>
          <w:sz w:val="28"/>
          <w:szCs w:val="28"/>
          <w:lang w:val="ru-RU"/>
        </w:rPr>
        <w:t xml:space="preserve"> сдавало </w:t>
      </w:r>
      <w:r w:rsidR="007A4EAD">
        <w:rPr>
          <w:rFonts w:asciiTheme="minorHAnsi" w:hAnsiTheme="minorHAnsi" w:cstheme="minorHAnsi"/>
          <w:sz w:val="28"/>
          <w:szCs w:val="28"/>
          <w:lang w:val="ru-RU"/>
        </w:rPr>
        <w:t>188</w:t>
      </w:r>
      <w:r w:rsidR="006802F4" w:rsidRPr="006D27EB">
        <w:rPr>
          <w:rFonts w:asciiTheme="minorHAnsi" w:hAnsiTheme="minorHAnsi" w:cstheme="minorHAnsi"/>
          <w:sz w:val="28"/>
          <w:szCs w:val="28"/>
          <w:lang w:val="ru-RU"/>
        </w:rPr>
        <w:t xml:space="preserve"> </w:t>
      </w:r>
      <w:proofErr w:type="gramStart"/>
      <w:r w:rsidR="00EF55F7" w:rsidRPr="006D27EB">
        <w:rPr>
          <w:rFonts w:asciiTheme="minorHAnsi" w:hAnsiTheme="minorHAnsi" w:cstheme="minorHAnsi"/>
          <w:sz w:val="28"/>
          <w:szCs w:val="28"/>
          <w:lang w:val="ru-RU"/>
        </w:rPr>
        <w:t>выпускников</w:t>
      </w:r>
      <w:proofErr w:type="gramEnd"/>
      <w:r w:rsidR="00EF55F7" w:rsidRPr="006D27EB">
        <w:rPr>
          <w:rFonts w:asciiTheme="minorHAnsi" w:hAnsiTheme="minorHAnsi" w:cstheme="minorHAnsi"/>
          <w:sz w:val="28"/>
          <w:szCs w:val="28"/>
          <w:lang w:val="ru-RU"/>
        </w:rPr>
        <w:t xml:space="preserve"> ЗАТО Алексан</w:t>
      </w:r>
      <w:r w:rsidR="006802F4" w:rsidRPr="006D27EB">
        <w:rPr>
          <w:rFonts w:asciiTheme="minorHAnsi" w:hAnsiTheme="minorHAnsi" w:cstheme="minorHAnsi"/>
          <w:sz w:val="28"/>
          <w:szCs w:val="28"/>
          <w:lang w:val="ru-RU"/>
        </w:rPr>
        <w:t xml:space="preserve">дровск, что составляет </w:t>
      </w:r>
      <w:r w:rsidR="007A4EAD" w:rsidRPr="007A4EAD">
        <w:rPr>
          <w:rFonts w:asciiTheme="minorHAnsi" w:hAnsiTheme="minorHAnsi" w:cstheme="minorHAnsi"/>
          <w:sz w:val="28"/>
          <w:szCs w:val="28"/>
          <w:lang w:val="ru-RU"/>
        </w:rPr>
        <w:t>99,</w:t>
      </w:r>
      <w:r w:rsidR="006802F4" w:rsidRPr="007A4EAD">
        <w:rPr>
          <w:rFonts w:asciiTheme="minorHAnsi" w:hAnsiTheme="minorHAnsi" w:cstheme="minorHAnsi"/>
          <w:sz w:val="28"/>
          <w:szCs w:val="28"/>
          <w:lang w:val="ru-RU"/>
        </w:rPr>
        <w:t>5%.</w:t>
      </w:r>
      <w:r w:rsidR="006802F4" w:rsidRPr="006D27EB">
        <w:rPr>
          <w:rFonts w:asciiTheme="minorHAnsi" w:hAnsiTheme="minorHAnsi" w:cstheme="minorHAnsi"/>
          <w:sz w:val="28"/>
          <w:szCs w:val="28"/>
          <w:lang w:val="ru-RU"/>
        </w:rPr>
        <w:t xml:space="preserve"> </w:t>
      </w:r>
      <w:r w:rsidR="00EF55F7" w:rsidRPr="006D27EB">
        <w:rPr>
          <w:rFonts w:asciiTheme="minorHAnsi" w:hAnsiTheme="minorHAnsi" w:cstheme="minorHAnsi"/>
          <w:sz w:val="28"/>
          <w:szCs w:val="28"/>
          <w:lang w:val="ru-RU"/>
        </w:rPr>
        <w:t xml:space="preserve">Один выпускник не явился на экзамен по уважительной причине. </w:t>
      </w:r>
      <w:r w:rsidR="00713E59">
        <w:rPr>
          <w:sz w:val="28"/>
          <w:szCs w:val="28"/>
          <w:lang w:val="ru-RU"/>
        </w:rPr>
        <w:t>В</w:t>
      </w:r>
      <w:proofErr w:type="spellStart"/>
      <w:r w:rsidR="00713E59">
        <w:rPr>
          <w:sz w:val="28"/>
          <w:szCs w:val="28"/>
        </w:rPr>
        <w:t>ыпускница</w:t>
      </w:r>
      <w:proofErr w:type="spellEnd"/>
      <w:r w:rsidR="00713E59">
        <w:rPr>
          <w:sz w:val="28"/>
          <w:szCs w:val="28"/>
        </w:rPr>
        <w:t xml:space="preserve"> МБОУ «Гимназия»</w:t>
      </w:r>
      <w:r w:rsidR="00713E59">
        <w:rPr>
          <w:sz w:val="28"/>
          <w:szCs w:val="28"/>
          <w:lang w:val="ru-RU"/>
        </w:rPr>
        <w:t xml:space="preserve"> </w:t>
      </w:r>
      <w:proofErr w:type="spellStart"/>
      <w:r w:rsidR="00713E59">
        <w:rPr>
          <w:sz w:val="28"/>
          <w:szCs w:val="28"/>
        </w:rPr>
        <w:t>Юсан</w:t>
      </w:r>
      <w:proofErr w:type="spellEnd"/>
      <w:r w:rsidR="00713E59">
        <w:rPr>
          <w:sz w:val="28"/>
          <w:szCs w:val="28"/>
        </w:rPr>
        <w:t xml:space="preserve"> Дарья Анатольевна набрала по результатам ЕГЭ по русскому языку 100 баллов, 90 - 99 баллов набрали  16 учащихся</w:t>
      </w:r>
      <w:r w:rsidR="00713E59" w:rsidRPr="00A8577C">
        <w:rPr>
          <w:sz w:val="28"/>
          <w:szCs w:val="28"/>
        </w:rPr>
        <w:t xml:space="preserve"> (</w:t>
      </w:r>
      <w:r w:rsidR="00713E59">
        <w:rPr>
          <w:sz w:val="28"/>
          <w:szCs w:val="28"/>
          <w:lang w:val="ru-RU"/>
        </w:rPr>
        <w:t xml:space="preserve">в </w:t>
      </w:r>
      <w:r w:rsidR="007A4EAD">
        <w:rPr>
          <w:sz w:val="28"/>
          <w:szCs w:val="28"/>
        </w:rPr>
        <w:t>2015</w:t>
      </w:r>
      <w:r w:rsidR="007A4EAD">
        <w:rPr>
          <w:sz w:val="28"/>
          <w:szCs w:val="28"/>
          <w:lang w:val="ru-RU"/>
        </w:rPr>
        <w:t>-</w:t>
      </w:r>
      <w:r w:rsidR="00713E59">
        <w:rPr>
          <w:sz w:val="28"/>
          <w:szCs w:val="28"/>
        </w:rPr>
        <w:t>2016 – 19</w:t>
      </w:r>
      <w:r w:rsidR="00713E59" w:rsidRPr="00A8577C">
        <w:rPr>
          <w:sz w:val="28"/>
          <w:szCs w:val="28"/>
        </w:rPr>
        <w:t xml:space="preserve"> </w:t>
      </w:r>
      <w:r w:rsidR="00713E59">
        <w:rPr>
          <w:sz w:val="28"/>
          <w:szCs w:val="28"/>
        </w:rPr>
        <w:t xml:space="preserve">учащихся). </w:t>
      </w:r>
      <w:r w:rsidR="00713E59" w:rsidRPr="006D27EB">
        <w:rPr>
          <w:rFonts w:asciiTheme="minorHAnsi" w:hAnsiTheme="minorHAnsi" w:cstheme="minorHAnsi"/>
          <w:sz w:val="28"/>
          <w:szCs w:val="28"/>
        </w:rPr>
        <w:t xml:space="preserve">Средний балл по русскому языку по ЗАТО Александровск составил </w:t>
      </w:r>
      <w:r w:rsidR="007A4EAD">
        <w:rPr>
          <w:rFonts w:asciiTheme="minorHAnsi" w:hAnsiTheme="minorHAnsi" w:cstheme="minorHAnsi"/>
          <w:sz w:val="28"/>
          <w:szCs w:val="28"/>
          <w:lang w:val="ru-RU"/>
        </w:rPr>
        <w:t xml:space="preserve">69,44 (в прошлом году - </w:t>
      </w:r>
      <w:r w:rsidR="00713E59" w:rsidRPr="007A4EAD">
        <w:rPr>
          <w:rFonts w:asciiTheme="minorHAnsi" w:hAnsiTheme="minorHAnsi" w:cstheme="minorHAnsi"/>
          <w:sz w:val="28"/>
          <w:szCs w:val="28"/>
          <w:lang w:val="ru-RU"/>
        </w:rPr>
        <w:t>68,62</w:t>
      </w:r>
      <w:r w:rsidR="007A4EAD" w:rsidRPr="007A4EAD">
        <w:rPr>
          <w:rFonts w:asciiTheme="minorHAnsi" w:hAnsiTheme="minorHAnsi" w:cstheme="minorHAnsi"/>
          <w:sz w:val="28"/>
          <w:szCs w:val="28"/>
          <w:lang w:val="ru-RU"/>
        </w:rPr>
        <w:t>)</w:t>
      </w:r>
      <w:r w:rsidR="00713E59" w:rsidRPr="007A4EAD">
        <w:rPr>
          <w:rFonts w:asciiTheme="minorHAnsi" w:hAnsiTheme="minorHAnsi" w:cstheme="minorHAnsi"/>
          <w:sz w:val="28"/>
          <w:szCs w:val="28"/>
        </w:rPr>
        <w:t>.</w:t>
      </w:r>
    </w:p>
    <w:p w:rsidR="004666BC" w:rsidRPr="004666BC" w:rsidRDefault="004666BC" w:rsidP="004666BC">
      <w:pPr>
        <w:pStyle w:val="aa"/>
        <w:ind w:firstLine="567"/>
        <w:jc w:val="both"/>
        <w:rPr>
          <w:sz w:val="28"/>
          <w:szCs w:val="28"/>
        </w:rPr>
      </w:pPr>
      <w:r w:rsidRPr="004666BC">
        <w:rPr>
          <w:sz w:val="28"/>
          <w:szCs w:val="28"/>
        </w:rPr>
        <w:t>Учащиеся приняли участие в  ГИА по 9 предметам по выбору. Доля учащихся, сдававших ЕГЭ по предметам по выбору</w:t>
      </w:r>
      <w:r w:rsidRPr="006839C2">
        <w:t xml:space="preserve"> </w:t>
      </w:r>
      <w:r w:rsidRPr="004666BC">
        <w:rPr>
          <w:sz w:val="28"/>
          <w:szCs w:val="28"/>
        </w:rPr>
        <w:t xml:space="preserve">составила </w:t>
      </w:r>
      <w:r w:rsidRPr="004666BC">
        <w:rPr>
          <w:bCs/>
          <w:sz w:val="28"/>
          <w:szCs w:val="28"/>
        </w:rPr>
        <w:t>95,77, что на 17,41%</w:t>
      </w:r>
      <w:r w:rsidRPr="004666BC">
        <w:rPr>
          <w:sz w:val="28"/>
          <w:szCs w:val="28"/>
        </w:rPr>
        <w:t xml:space="preserve"> выше показателя прошлого учебного года.</w:t>
      </w:r>
      <w:r w:rsidR="00713E59">
        <w:rPr>
          <w:sz w:val="28"/>
          <w:szCs w:val="28"/>
        </w:rPr>
        <w:t xml:space="preserve"> По результатам ЕГЭ по истории учащаяся МБОУ «СОШ №</w:t>
      </w:r>
      <w:proofErr w:type="gramStart"/>
      <w:r w:rsidR="00713E59">
        <w:rPr>
          <w:sz w:val="28"/>
          <w:szCs w:val="28"/>
        </w:rPr>
        <w:t>266</w:t>
      </w:r>
      <w:proofErr w:type="gramEnd"/>
      <w:r w:rsidR="00713E59">
        <w:rPr>
          <w:sz w:val="28"/>
          <w:szCs w:val="28"/>
        </w:rPr>
        <w:t xml:space="preserve"> ЗАТО Александровск» Шпак Мария Александровна набрала 100 баллов, 13 учащихся набрали 90-99 баллов на экзаменах по выбору.</w:t>
      </w:r>
    </w:p>
    <w:p w:rsidR="004D4B9B" w:rsidRPr="004D4B9B" w:rsidRDefault="004666BC" w:rsidP="00271B7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2016</w:t>
      </w:r>
      <w:r w:rsidR="004D4B9B" w:rsidRPr="004D4B9B">
        <w:rPr>
          <w:rFonts w:ascii="Times New Roman" w:eastAsia="Calibri" w:hAnsi="Times New Roman" w:cs="Times New Roman"/>
          <w:sz w:val="28"/>
          <w:szCs w:val="28"/>
          <w:lang w:eastAsia="ru-RU"/>
        </w:rPr>
        <w:t xml:space="preserve"> году численность педагогических работников общеобразова</w:t>
      </w:r>
      <w:r w:rsidR="006D27EB">
        <w:rPr>
          <w:rFonts w:ascii="Times New Roman" w:eastAsia="Calibri" w:hAnsi="Times New Roman" w:cs="Times New Roman"/>
          <w:sz w:val="28"/>
          <w:szCs w:val="28"/>
          <w:lang w:eastAsia="ru-RU"/>
        </w:rPr>
        <w:t>тельных организаций составила</w:t>
      </w:r>
      <w:r w:rsidR="00176EE5">
        <w:rPr>
          <w:rFonts w:ascii="Times New Roman" w:eastAsia="Calibri" w:hAnsi="Times New Roman" w:cs="Times New Roman"/>
          <w:sz w:val="28"/>
          <w:szCs w:val="28"/>
          <w:lang w:eastAsia="ru-RU"/>
        </w:rPr>
        <w:t xml:space="preserve"> 351 человек, что на 4</w:t>
      </w:r>
      <w:r w:rsidR="004D4B9B" w:rsidRPr="004D4B9B">
        <w:rPr>
          <w:rFonts w:ascii="Times New Roman" w:eastAsia="Calibri" w:hAnsi="Times New Roman" w:cs="Times New Roman"/>
          <w:sz w:val="28"/>
          <w:szCs w:val="28"/>
          <w:lang w:eastAsia="ru-RU"/>
        </w:rPr>
        <w:t xml:space="preserve"> человек</w:t>
      </w:r>
      <w:r w:rsidR="00176EE5">
        <w:rPr>
          <w:rFonts w:ascii="Times New Roman" w:eastAsia="Calibri" w:hAnsi="Times New Roman" w:cs="Times New Roman"/>
          <w:sz w:val="28"/>
          <w:szCs w:val="28"/>
          <w:lang w:eastAsia="ru-RU"/>
        </w:rPr>
        <w:t>а</w:t>
      </w:r>
      <w:r w:rsidR="004D4B9B" w:rsidRPr="004D4B9B">
        <w:rPr>
          <w:rFonts w:ascii="Times New Roman" w:eastAsia="Calibri" w:hAnsi="Times New Roman" w:cs="Times New Roman"/>
          <w:sz w:val="28"/>
          <w:szCs w:val="28"/>
          <w:lang w:eastAsia="ru-RU"/>
        </w:rPr>
        <w:t xml:space="preserve"> </w:t>
      </w:r>
      <w:r w:rsidR="00176EE5">
        <w:rPr>
          <w:rFonts w:ascii="Times New Roman" w:eastAsia="Calibri" w:hAnsi="Times New Roman" w:cs="Times New Roman"/>
          <w:sz w:val="28"/>
          <w:szCs w:val="28"/>
          <w:lang w:eastAsia="ru-RU"/>
        </w:rPr>
        <w:t xml:space="preserve">меньше </w:t>
      </w:r>
      <w:r w:rsidR="00C429AE">
        <w:rPr>
          <w:rFonts w:ascii="Times New Roman" w:eastAsia="Calibri" w:hAnsi="Times New Roman" w:cs="Times New Roman"/>
          <w:sz w:val="28"/>
          <w:szCs w:val="28"/>
          <w:lang w:eastAsia="ru-RU"/>
        </w:rPr>
        <w:t>показателя 2015</w:t>
      </w:r>
      <w:r w:rsidR="006D27EB">
        <w:rPr>
          <w:rFonts w:ascii="Times New Roman" w:eastAsia="Calibri" w:hAnsi="Times New Roman" w:cs="Times New Roman"/>
          <w:sz w:val="28"/>
          <w:szCs w:val="28"/>
          <w:lang w:eastAsia="ru-RU"/>
        </w:rPr>
        <w:t xml:space="preserve"> года, из них учителей - </w:t>
      </w:r>
      <w:r w:rsidR="00176EE5">
        <w:rPr>
          <w:rFonts w:ascii="Times New Roman" w:eastAsia="Calibri" w:hAnsi="Times New Roman" w:cs="Times New Roman"/>
          <w:sz w:val="28"/>
          <w:szCs w:val="28"/>
          <w:lang w:eastAsia="ru-RU"/>
        </w:rPr>
        <w:t>31</w:t>
      </w:r>
      <w:r w:rsidR="00C429AE">
        <w:rPr>
          <w:rFonts w:ascii="Times New Roman" w:eastAsia="Calibri" w:hAnsi="Times New Roman" w:cs="Times New Roman"/>
          <w:sz w:val="28"/>
          <w:szCs w:val="28"/>
          <w:lang w:eastAsia="ru-RU"/>
        </w:rPr>
        <w:t>9</w:t>
      </w:r>
      <w:r w:rsidR="006D27EB">
        <w:rPr>
          <w:rFonts w:ascii="Times New Roman" w:eastAsia="Calibri" w:hAnsi="Times New Roman" w:cs="Times New Roman"/>
          <w:sz w:val="28"/>
          <w:szCs w:val="28"/>
          <w:lang w:eastAsia="ru-RU"/>
        </w:rPr>
        <w:t xml:space="preserve"> человек (в 201</w:t>
      </w:r>
      <w:r w:rsidR="00C429AE">
        <w:rPr>
          <w:rFonts w:ascii="Times New Roman" w:eastAsia="Calibri" w:hAnsi="Times New Roman" w:cs="Times New Roman"/>
          <w:sz w:val="28"/>
          <w:szCs w:val="28"/>
          <w:lang w:eastAsia="ru-RU"/>
        </w:rPr>
        <w:t>5 году - 291 человек</w:t>
      </w:r>
      <w:r w:rsidR="004D4B9B" w:rsidRPr="004D4B9B">
        <w:rPr>
          <w:rFonts w:ascii="Times New Roman" w:eastAsia="Calibri" w:hAnsi="Times New Roman" w:cs="Times New Roman"/>
          <w:sz w:val="28"/>
          <w:szCs w:val="28"/>
          <w:lang w:eastAsia="ru-RU"/>
        </w:rPr>
        <w:t>). Численность учащихся, приходящихся на 1 педагогического работн</w:t>
      </w:r>
      <w:r w:rsidR="00C429AE">
        <w:rPr>
          <w:rFonts w:ascii="Times New Roman" w:eastAsia="Calibri" w:hAnsi="Times New Roman" w:cs="Times New Roman"/>
          <w:sz w:val="28"/>
          <w:szCs w:val="28"/>
          <w:lang w:eastAsia="ru-RU"/>
        </w:rPr>
        <w:t>ика, в 2016</w:t>
      </w:r>
      <w:r w:rsidR="006D27EB">
        <w:rPr>
          <w:rFonts w:ascii="Times New Roman" w:eastAsia="Calibri" w:hAnsi="Times New Roman" w:cs="Times New Roman"/>
          <w:sz w:val="28"/>
          <w:szCs w:val="28"/>
          <w:lang w:eastAsia="ru-RU"/>
        </w:rPr>
        <w:t xml:space="preserve"> году составила </w:t>
      </w:r>
      <w:r w:rsidR="00176EE5">
        <w:rPr>
          <w:rFonts w:ascii="Times New Roman" w:eastAsia="Calibri" w:hAnsi="Times New Roman" w:cs="Times New Roman"/>
          <w:sz w:val="28"/>
          <w:szCs w:val="28"/>
          <w:lang w:eastAsia="ru-RU"/>
        </w:rPr>
        <w:t>15,04</w:t>
      </w:r>
      <w:r w:rsidR="004D4B9B" w:rsidRPr="004D4B9B">
        <w:rPr>
          <w:rFonts w:ascii="Times New Roman" w:eastAsia="Calibri" w:hAnsi="Times New Roman" w:cs="Times New Roman"/>
          <w:sz w:val="28"/>
          <w:szCs w:val="28"/>
          <w:lang w:eastAsia="ru-RU"/>
        </w:rPr>
        <w:t xml:space="preserve"> (в 201</w:t>
      </w:r>
      <w:r w:rsidR="00C429AE">
        <w:rPr>
          <w:rFonts w:ascii="Times New Roman" w:eastAsia="Calibri" w:hAnsi="Times New Roman" w:cs="Times New Roman"/>
          <w:sz w:val="28"/>
          <w:szCs w:val="28"/>
          <w:lang w:eastAsia="ru-RU"/>
        </w:rPr>
        <w:t>5 году – 14,69</w:t>
      </w:r>
      <w:r w:rsidR="004D4B9B" w:rsidRPr="004D4B9B">
        <w:rPr>
          <w:rFonts w:ascii="Times New Roman" w:eastAsia="Calibri" w:hAnsi="Times New Roman" w:cs="Times New Roman"/>
          <w:sz w:val="28"/>
          <w:szCs w:val="28"/>
          <w:lang w:eastAsia="ru-RU"/>
        </w:rPr>
        <w:t xml:space="preserve">). </w:t>
      </w:r>
    </w:p>
    <w:p w:rsidR="004D4B9B" w:rsidRPr="004D4B9B" w:rsidRDefault="004D4B9B" w:rsidP="00271B70">
      <w:pPr>
        <w:spacing w:after="0" w:line="240" w:lineRule="auto"/>
        <w:ind w:firstLine="567"/>
        <w:jc w:val="both"/>
        <w:rPr>
          <w:rFonts w:ascii="Times New Roman" w:eastAsia="Calibri" w:hAnsi="Times New Roman" w:cs="Times New Roman"/>
          <w:sz w:val="28"/>
          <w:szCs w:val="28"/>
          <w:lang w:eastAsia="ru-RU"/>
        </w:rPr>
      </w:pPr>
      <w:r w:rsidRPr="004D4B9B">
        <w:rPr>
          <w:rFonts w:ascii="Times New Roman" w:eastAsia="Calibri" w:hAnsi="Times New Roman" w:cs="Times New Roman"/>
          <w:sz w:val="28"/>
          <w:szCs w:val="28"/>
          <w:lang w:eastAsia="ru-RU"/>
        </w:rPr>
        <w:t>У</w:t>
      </w:r>
      <w:r w:rsidR="00C429AE">
        <w:rPr>
          <w:rFonts w:ascii="Times New Roman" w:eastAsia="Calibri" w:hAnsi="Times New Roman" w:cs="Times New Roman"/>
          <w:sz w:val="28"/>
          <w:szCs w:val="28"/>
          <w:lang w:eastAsia="ru-RU"/>
        </w:rPr>
        <w:t>дельный вес численности педагогических работников</w:t>
      </w:r>
      <w:r w:rsidRPr="004D4B9B">
        <w:rPr>
          <w:rFonts w:ascii="Times New Roman" w:eastAsia="Calibri" w:hAnsi="Times New Roman" w:cs="Times New Roman"/>
          <w:sz w:val="28"/>
          <w:szCs w:val="28"/>
          <w:lang w:eastAsia="ru-RU"/>
        </w:rPr>
        <w:t xml:space="preserve"> общеобразовательных организаций в возрасте до 35 лет в о</w:t>
      </w:r>
      <w:r w:rsidR="00C429AE">
        <w:rPr>
          <w:rFonts w:ascii="Times New Roman" w:eastAsia="Calibri" w:hAnsi="Times New Roman" w:cs="Times New Roman"/>
          <w:sz w:val="28"/>
          <w:szCs w:val="28"/>
          <w:lang w:eastAsia="ru-RU"/>
        </w:rPr>
        <w:t>бщей численности педагогов</w:t>
      </w:r>
      <w:r w:rsidR="00094FFC">
        <w:rPr>
          <w:rFonts w:ascii="Times New Roman" w:eastAsia="Calibri" w:hAnsi="Times New Roman" w:cs="Times New Roman"/>
          <w:sz w:val="28"/>
          <w:szCs w:val="28"/>
          <w:lang w:eastAsia="ru-RU"/>
        </w:rPr>
        <w:t xml:space="preserve"> в 2016</w:t>
      </w:r>
      <w:r w:rsidRPr="004D4B9B">
        <w:rPr>
          <w:rFonts w:ascii="Times New Roman" w:eastAsia="Calibri" w:hAnsi="Times New Roman" w:cs="Times New Roman"/>
          <w:sz w:val="28"/>
          <w:szCs w:val="28"/>
          <w:lang w:eastAsia="ru-RU"/>
        </w:rPr>
        <w:t xml:space="preserve"> году составил </w:t>
      </w:r>
      <w:r w:rsidR="00D7571F">
        <w:rPr>
          <w:rFonts w:ascii="Times New Roman" w:eastAsia="Calibri" w:hAnsi="Times New Roman" w:cs="Times New Roman"/>
          <w:sz w:val="28"/>
          <w:szCs w:val="28"/>
          <w:lang w:eastAsia="ru-RU"/>
        </w:rPr>
        <w:t>25,39%, что на 2,45</w:t>
      </w:r>
      <w:r w:rsidR="00C429AE">
        <w:rPr>
          <w:rFonts w:ascii="Times New Roman" w:eastAsia="Calibri" w:hAnsi="Times New Roman" w:cs="Times New Roman"/>
          <w:sz w:val="28"/>
          <w:szCs w:val="28"/>
          <w:lang w:eastAsia="ru-RU"/>
        </w:rPr>
        <w:t>% меньше показателя 2015</w:t>
      </w:r>
      <w:r w:rsidRPr="004D4B9B">
        <w:rPr>
          <w:rFonts w:ascii="Times New Roman" w:eastAsia="Calibri" w:hAnsi="Times New Roman" w:cs="Times New Roman"/>
          <w:sz w:val="28"/>
          <w:szCs w:val="28"/>
          <w:lang w:eastAsia="ru-RU"/>
        </w:rPr>
        <w:t xml:space="preserve"> </w:t>
      </w:r>
      <w:r w:rsidR="00C429AE">
        <w:rPr>
          <w:rFonts w:ascii="Times New Roman" w:eastAsia="Calibri" w:hAnsi="Times New Roman" w:cs="Times New Roman"/>
          <w:sz w:val="28"/>
          <w:szCs w:val="28"/>
          <w:lang w:eastAsia="ru-RU"/>
        </w:rPr>
        <w:t>года</w:t>
      </w:r>
    </w:p>
    <w:p w:rsidR="007A4EAD" w:rsidRDefault="004D4B9B" w:rsidP="00271B70">
      <w:pPr>
        <w:spacing w:after="0" w:line="240" w:lineRule="auto"/>
        <w:ind w:firstLine="567"/>
        <w:jc w:val="both"/>
        <w:rPr>
          <w:rFonts w:ascii="Times New Roman" w:eastAsia="Calibri" w:hAnsi="Times New Roman" w:cs="Times New Roman"/>
          <w:sz w:val="28"/>
          <w:szCs w:val="28"/>
          <w:lang w:eastAsia="ru-RU"/>
        </w:rPr>
      </w:pPr>
      <w:r w:rsidRPr="00965D72">
        <w:rPr>
          <w:rFonts w:ascii="Times New Roman" w:eastAsia="Calibri" w:hAnsi="Times New Roman" w:cs="Times New Roman"/>
          <w:sz w:val="28"/>
          <w:szCs w:val="28"/>
          <w:lang w:eastAsia="ru-RU"/>
        </w:rPr>
        <w:t>Одним из приоритетных нап</w:t>
      </w:r>
      <w:r w:rsidR="00094FFC">
        <w:rPr>
          <w:rFonts w:ascii="Times New Roman" w:eastAsia="Calibri" w:hAnsi="Times New Roman" w:cs="Times New Roman"/>
          <w:sz w:val="28"/>
          <w:szCs w:val="28"/>
          <w:lang w:eastAsia="ru-RU"/>
        </w:rPr>
        <w:t>равлений «дорожной карты» в 2016</w:t>
      </w:r>
      <w:r w:rsidRPr="00965D72">
        <w:rPr>
          <w:rFonts w:ascii="Times New Roman" w:eastAsia="Calibri" w:hAnsi="Times New Roman" w:cs="Times New Roman"/>
          <w:sz w:val="28"/>
          <w:szCs w:val="28"/>
          <w:lang w:eastAsia="ru-RU"/>
        </w:rPr>
        <w:t xml:space="preserve"> году стало реализация мероприятий, направленных на повышение заработной платы педагогическим работникам.</w:t>
      </w:r>
      <w:r w:rsidRPr="004D4B9B">
        <w:rPr>
          <w:rFonts w:ascii="Times New Roman" w:eastAsia="Calibri" w:hAnsi="Times New Roman" w:cs="Times New Roman"/>
          <w:sz w:val="28"/>
          <w:szCs w:val="28"/>
          <w:lang w:eastAsia="ru-RU"/>
        </w:rPr>
        <w:t xml:space="preserve"> Среднемесячная заработная плата педагогических работников общеоб</w:t>
      </w:r>
      <w:r w:rsidR="00965D72">
        <w:rPr>
          <w:rFonts w:ascii="Times New Roman" w:eastAsia="Calibri" w:hAnsi="Times New Roman" w:cs="Times New Roman"/>
          <w:sz w:val="28"/>
          <w:szCs w:val="28"/>
          <w:lang w:eastAsia="ru-RU"/>
        </w:rPr>
        <w:t>разовательны</w:t>
      </w:r>
      <w:r w:rsidR="00094FFC">
        <w:rPr>
          <w:rFonts w:ascii="Times New Roman" w:eastAsia="Calibri" w:hAnsi="Times New Roman" w:cs="Times New Roman"/>
          <w:sz w:val="28"/>
          <w:szCs w:val="28"/>
          <w:lang w:eastAsia="ru-RU"/>
        </w:rPr>
        <w:t>х организаций в 2016</w:t>
      </w:r>
      <w:r w:rsidRPr="004D4B9B">
        <w:rPr>
          <w:rFonts w:ascii="Times New Roman" w:eastAsia="Calibri" w:hAnsi="Times New Roman" w:cs="Times New Roman"/>
          <w:sz w:val="28"/>
          <w:szCs w:val="28"/>
          <w:lang w:eastAsia="ru-RU"/>
        </w:rPr>
        <w:t xml:space="preserve"> году</w:t>
      </w:r>
      <w:r w:rsidR="007A4EAD">
        <w:rPr>
          <w:rFonts w:ascii="Times New Roman" w:eastAsia="Calibri" w:hAnsi="Times New Roman" w:cs="Times New Roman"/>
          <w:sz w:val="28"/>
          <w:szCs w:val="28"/>
          <w:lang w:eastAsia="ru-RU"/>
        </w:rPr>
        <w:t xml:space="preserve"> составила  </w:t>
      </w:r>
      <w:r w:rsidR="007A4EAD" w:rsidRPr="007A4EAD">
        <w:rPr>
          <w:rFonts w:ascii="Times New Roman" w:eastAsia="Calibri" w:hAnsi="Times New Roman" w:cs="Times New Roman"/>
          <w:bCs/>
          <w:sz w:val="28"/>
          <w:szCs w:val="28"/>
          <w:lang w:eastAsia="ru-RU"/>
        </w:rPr>
        <w:t>45658 рублей</w:t>
      </w:r>
      <w:r w:rsidR="007A4EAD" w:rsidRPr="007A4EAD">
        <w:rPr>
          <w:rFonts w:ascii="Times New Roman" w:eastAsia="Calibri" w:hAnsi="Times New Roman" w:cs="Times New Roman"/>
          <w:b/>
          <w:bCs/>
          <w:sz w:val="28"/>
          <w:szCs w:val="28"/>
          <w:lang w:eastAsia="ru-RU"/>
        </w:rPr>
        <w:t xml:space="preserve"> </w:t>
      </w:r>
      <w:r w:rsidR="007A4EAD" w:rsidRPr="007A4EAD">
        <w:rPr>
          <w:rFonts w:ascii="Times New Roman" w:eastAsia="Calibri" w:hAnsi="Times New Roman" w:cs="Times New Roman"/>
          <w:sz w:val="28"/>
          <w:szCs w:val="28"/>
          <w:lang w:eastAsia="ru-RU"/>
        </w:rPr>
        <w:t xml:space="preserve">(по данным </w:t>
      </w:r>
      <w:proofErr w:type="spellStart"/>
      <w:r w:rsidR="007A4EAD" w:rsidRPr="007A4EAD">
        <w:rPr>
          <w:rFonts w:ascii="Times New Roman" w:eastAsia="Calibri" w:hAnsi="Times New Roman" w:cs="Times New Roman"/>
          <w:sz w:val="28"/>
          <w:szCs w:val="28"/>
          <w:lang w:eastAsia="ru-RU"/>
        </w:rPr>
        <w:t>Мурманскстата</w:t>
      </w:r>
      <w:proofErr w:type="spellEnd"/>
      <w:r w:rsidR="007A4EAD" w:rsidRPr="007A4EAD">
        <w:rPr>
          <w:rFonts w:ascii="Times New Roman" w:eastAsia="Calibri" w:hAnsi="Times New Roman" w:cs="Times New Roman"/>
          <w:sz w:val="28"/>
          <w:szCs w:val="28"/>
          <w:lang w:eastAsia="ru-RU"/>
        </w:rPr>
        <w:t xml:space="preserve"> на 8% выше среднемесячной заработной платы по Мурманской области</w:t>
      </w:r>
      <w:r w:rsidR="007A4EAD">
        <w:rPr>
          <w:rFonts w:ascii="Times New Roman" w:eastAsia="Calibri" w:hAnsi="Times New Roman" w:cs="Times New Roman"/>
          <w:sz w:val="28"/>
          <w:szCs w:val="28"/>
          <w:lang w:eastAsia="ru-RU"/>
        </w:rPr>
        <w:t>).</w:t>
      </w:r>
      <w:r w:rsidRPr="004D4B9B">
        <w:rPr>
          <w:rFonts w:ascii="Times New Roman" w:eastAsia="Calibri" w:hAnsi="Times New Roman" w:cs="Times New Roman"/>
          <w:sz w:val="28"/>
          <w:szCs w:val="28"/>
          <w:lang w:eastAsia="ru-RU"/>
        </w:rPr>
        <w:t xml:space="preserve"> </w:t>
      </w:r>
    </w:p>
    <w:p w:rsidR="004D4B9B" w:rsidRPr="004D4B9B" w:rsidRDefault="004D4B9B" w:rsidP="00271B70">
      <w:pPr>
        <w:spacing w:after="0" w:line="240" w:lineRule="auto"/>
        <w:ind w:firstLine="567"/>
        <w:jc w:val="both"/>
        <w:rPr>
          <w:rFonts w:ascii="Times New Roman" w:eastAsia="Calibri" w:hAnsi="Times New Roman" w:cs="Times New Roman"/>
          <w:sz w:val="28"/>
          <w:szCs w:val="28"/>
          <w:lang w:eastAsia="ru-RU"/>
        </w:rPr>
      </w:pPr>
      <w:r w:rsidRPr="004D4B9B">
        <w:rPr>
          <w:rFonts w:ascii="Times New Roman" w:eastAsia="Calibri" w:hAnsi="Times New Roman" w:cs="Times New Roman"/>
          <w:sz w:val="28"/>
          <w:szCs w:val="28"/>
          <w:lang w:eastAsia="ru-RU"/>
        </w:rPr>
        <w:t xml:space="preserve">Образовательный процесс во всех общеобразовательных </w:t>
      </w:r>
      <w:proofErr w:type="gramStart"/>
      <w:r w:rsidRPr="004D4B9B">
        <w:rPr>
          <w:rFonts w:ascii="Times New Roman" w:eastAsia="Calibri" w:hAnsi="Times New Roman" w:cs="Times New Roman"/>
          <w:sz w:val="28"/>
          <w:szCs w:val="28"/>
          <w:lang w:eastAsia="ru-RU"/>
        </w:rPr>
        <w:t>организациях</w:t>
      </w:r>
      <w:proofErr w:type="gramEnd"/>
      <w:r w:rsidRPr="004D4B9B">
        <w:rPr>
          <w:rFonts w:ascii="Times New Roman" w:eastAsia="Calibri" w:hAnsi="Times New Roman" w:cs="Times New Roman"/>
          <w:sz w:val="28"/>
          <w:szCs w:val="28"/>
          <w:lang w:eastAsia="ru-RU"/>
        </w:rPr>
        <w:t xml:space="preserve"> ЗАТО Александровск организован в одну смену с соблюдением санитарно-эпидемиологических требований к условиям и организации обучения в общеобразовательных учреждениях. В 100% общеобразовательных учреждениях созданы безопасные условия образовательного процесса (действует система видеонаблюдения, в наличии «тревожные кнопки», соблюдается техника безопасности).</w:t>
      </w:r>
    </w:p>
    <w:p w:rsidR="004D4B9B" w:rsidRPr="00094FFC" w:rsidRDefault="004D4B9B" w:rsidP="00271B70">
      <w:pPr>
        <w:spacing w:after="0" w:line="240" w:lineRule="auto"/>
        <w:ind w:firstLine="567"/>
        <w:jc w:val="both"/>
        <w:rPr>
          <w:rFonts w:ascii="Times New Roman" w:eastAsia="Calibri" w:hAnsi="Times New Roman" w:cs="Times New Roman"/>
          <w:sz w:val="28"/>
          <w:szCs w:val="28"/>
          <w:highlight w:val="yellow"/>
          <w:lang w:eastAsia="ru-RU"/>
        </w:rPr>
      </w:pPr>
      <w:r w:rsidRPr="004D4B9B">
        <w:rPr>
          <w:rFonts w:ascii="Times New Roman" w:eastAsia="Calibri" w:hAnsi="Times New Roman" w:cs="Times New Roman"/>
          <w:sz w:val="28"/>
          <w:szCs w:val="28"/>
          <w:lang w:eastAsia="ru-RU"/>
        </w:rPr>
        <w:t>Общая площад</w:t>
      </w:r>
      <w:r w:rsidR="00D83F4B">
        <w:rPr>
          <w:rFonts w:ascii="Times New Roman" w:eastAsia="Calibri" w:hAnsi="Times New Roman" w:cs="Times New Roman"/>
          <w:sz w:val="28"/>
          <w:szCs w:val="28"/>
          <w:lang w:eastAsia="ru-RU"/>
        </w:rPr>
        <w:t xml:space="preserve">ь всех помещений </w:t>
      </w:r>
      <w:r w:rsidR="00D83F4B" w:rsidRPr="00176EE5">
        <w:rPr>
          <w:rFonts w:ascii="Times New Roman" w:eastAsia="Calibri" w:hAnsi="Times New Roman" w:cs="Times New Roman"/>
          <w:sz w:val="28"/>
          <w:szCs w:val="28"/>
          <w:lang w:eastAsia="ru-RU"/>
        </w:rPr>
        <w:t>составила</w:t>
      </w:r>
      <w:r w:rsidR="00176EE5" w:rsidRPr="00176EE5">
        <w:rPr>
          <w:rFonts w:ascii="Times New Roman" w:eastAsia="Calibri" w:hAnsi="Times New Roman" w:cs="Times New Roman"/>
          <w:sz w:val="28"/>
          <w:szCs w:val="28"/>
          <w:lang w:eastAsia="ru-RU"/>
        </w:rPr>
        <w:t xml:space="preserve"> 42864</w:t>
      </w:r>
      <w:r w:rsidRPr="00176EE5">
        <w:rPr>
          <w:rFonts w:ascii="Times New Roman" w:eastAsia="Calibri" w:hAnsi="Times New Roman" w:cs="Times New Roman"/>
          <w:sz w:val="28"/>
          <w:szCs w:val="28"/>
          <w:lang w:eastAsia="ru-RU"/>
        </w:rPr>
        <w:t xml:space="preserve">,00 квадратных метров, в расчете на 1 учащегося данный показатель </w:t>
      </w:r>
      <w:proofErr w:type="gramStart"/>
      <w:r w:rsidRPr="00176EE5">
        <w:rPr>
          <w:rFonts w:ascii="Times New Roman" w:eastAsia="Calibri" w:hAnsi="Times New Roman" w:cs="Times New Roman"/>
          <w:sz w:val="28"/>
          <w:szCs w:val="28"/>
          <w:lang w:eastAsia="ru-RU"/>
        </w:rPr>
        <w:t>по</w:t>
      </w:r>
      <w:proofErr w:type="gramEnd"/>
      <w:r w:rsidRPr="00176EE5">
        <w:rPr>
          <w:rFonts w:ascii="Times New Roman" w:eastAsia="Calibri" w:hAnsi="Times New Roman" w:cs="Times New Roman"/>
          <w:sz w:val="28"/>
          <w:szCs w:val="28"/>
          <w:lang w:eastAsia="ru-RU"/>
        </w:rPr>
        <w:t xml:space="preserve"> </w:t>
      </w:r>
      <w:r w:rsidR="00176EE5">
        <w:rPr>
          <w:rFonts w:ascii="Times New Roman" w:eastAsia="Calibri" w:hAnsi="Times New Roman" w:cs="Times New Roman"/>
          <w:sz w:val="28"/>
          <w:szCs w:val="28"/>
          <w:lang w:eastAsia="ru-RU"/>
        </w:rPr>
        <w:t>ЗАТО Александровск составил 8,12</w:t>
      </w:r>
      <w:r w:rsidR="00D83F4B" w:rsidRPr="00176EE5">
        <w:rPr>
          <w:rFonts w:ascii="Times New Roman" w:eastAsia="Calibri" w:hAnsi="Times New Roman" w:cs="Times New Roman"/>
          <w:sz w:val="28"/>
          <w:szCs w:val="28"/>
          <w:lang w:eastAsia="ru-RU"/>
        </w:rPr>
        <w:t xml:space="preserve"> квадратных метров</w:t>
      </w:r>
      <w:r w:rsidR="00176EE5" w:rsidRPr="00176EE5">
        <w:rPr>
          <w:rFonts w:ascii="Times New Roman" w:eastAsia="Calibri" w:hAnsi="Times New Roman" w:cs="Times New Roman"/>
          <w:sz w:val="28"/>
          <w:szCs w:val="28"/>
          <w:lang w:eastAsia="ru-RU"/>
        </w:rPr>
        <w:t xml:space="preserve"> (7,64</w:t>
      </w:r>
      <w:r w:rsidRPr="00176EE5">
        <w:rPr>
          <w:rFonts w:ascii="Times New Roman" w:eastAsia="Calibri" w:hAnsi="Times New Roman" w:cs="Times New Roman"/>
          <w:sz w:val="28"/>
          <w:szCs w:val="28"/>
          <w:lang w:eastAsia="ru-RU"/>
        </w:rPr>
        <w:t xml:space="preserve"> квадратных метров – в учреждениях, расположе</w:t>
      </w:r>
      <w:r w:rsidR="00D83F4B" w:rsidRPr="00176EE5">
        <w:rPr>
          <w:rFonts w:ascii="Times New Roman" w:eastAsia="Calibri" w:hAnsi="Times New Roman" w:cs="Times New Roman"/>
          <w:sz w:val="28"/>
          <w:szCs w:val="28"/>
          <w:lang w:eastAsia="ru-RU"/>
        </w:rPr>
        <w:t>н</w:t>
      </w:r>
      <w:r w:rsidR="00176EE5" w:rsidRPr="00176EE5">
        <w:rPr>
          <w:rFonts w:ascii="Times New Roman" w:eastAsia="Calibri" w:hAnsi="Times New Roman" w:cs="Times New Roman"/>
          <w:sz w:val="28"/>
          <w:szCs w:val="28"/>
          <w:lang w:eastAsia="ru-RU"/>
        </w:rPr>
        <w:t xml:space="preserve">ных в </w:t>
      </w:r>
      <w:r w:rsidR="00176EE5" w:rsidRPr="00176EE5">
        <w:rPr>
          <w:rFonts w:ascii="Times New Roman" w:eastAsia="Calibri" w:hAnsi="Times New Roman" w:cs="Times New Roman"/>
          <w:sz w:val="28"/>
          <w:szCs w:val="28"/>
          <w:lang w:eastAsia="ru-RU"/>
        </w:rPr>
        <w:lastRenderedPageBreak/>
        <w:t>городской местности, 30,09</w:t>
      </w:r>
      <w:r w:rsidRPr="00176EE5">
        <w:rPr>
          <w:rFonts w:ascii="Times New Roman" w:eastAsia="Calibri" w:hAnsi="Times New Roman" w:cs="Times New Roman"/>
          <w:sz w:val="28"/>
          <w:szCs w:val="28"/>
          <w:lang w:eastAsia="ru-RU"/>
        </w:rPr>
        <w:t xml:space="preserve"> квадратных метров -  учреждениях, расположенных в сельской местности). </w:t>
      </w:r>
    </w:p>
    <w:p w:rsidR="004D4B9B" w:rsidRPr="00176EE5" w:rsidRDefault="004D4B9B" w:rsidP="00271B70">
      <w:pPr>
        <w:spacing w:after="0" w:line="240" w:lineRule="auto"/>
        <w:ind w:firstLine="567"/>
        <w:jc w:val="both"/>
        <w:rPr>
          <w:rFonts w:ascii="Times New Roman" w:eastAsia="Calibri" w:hAnsi="Times New Roman" w:cs="Times New Roman"/>
          <w:sz w:val="28"/>
          <w:szCs w:val="28"/>
          <w:lang w:eastAsia="ru-RU"/>
        </w:rPr>
      </w:pPr>
      <w:r w:rsidRPr="00176EE5">
        <w:rPr>
          <w:rFonts w:ascii="Times New Roman" w:eastAsia="Calibri" w:hAnsi="Times New Roman" w:cs="Times New Roman"/>
          <w:sz w:val="28"/>
          <w:szCs w:val="28"/>
          <w:lang w:eastAsia="ru-RU"/>
        </w:rPr>
        <w:t>Во всех общеобразовательных учреждениях имеются стационарные столовы</w:t>
      </w:r>
      <w:r w:rsidR="00D83F4B" w:rsidRPr="00176EE5">
        <w:rPr>
          <w:rFonts w:ascii="Times New Roman" w:eastAsia="Calibri" w:hAnsi="Times New Roman" w:cs="Times New Roman"/>
          <w:sz w:val="28"/>
          <w:szCs w:val="28"/>
          <w:lang w:eastAsia="ru-RU"/>
        </w:rPr>
        <w:t>е, охват горячим пи</w:t>
      </w:r>
      <w:r w:rsidR="00176EE5" w:rsidRPr="00176EE5">
        <w:rPr>
          <w:rFonts w:ascii="Times New Roman" w:eastAsia="Calibri" w:hAnsi="Times New Roman" w:cs="Times New Roman"/>
          <w:sz w:val="28"/>
          <w:szCs w:val="28"/>
          <w:lang w:eastAsia="ru-RU"/>
        </w:rPr>
        <w:t>танием в 2016</w:t>
      </w:r>
      <w:r w:rsidRPr="00176EE5">
        <w:rPr>
          <w:rFonts w:ascii="Times New Roman" w:eastAsia="Calibri" w:hAnsi="Times New Roman" w:cs="Times New Roman"/>
          <w:sz w:val="28"/>
          <w:szCs w:val="28"/>
          <w:lang w:eastAsia="ru-RU"/>
        </w:rPr>
        <w:t xml:space="preserve"> году сос</w:t>
      </w:r>
      <w:r w:rsidR="00176EE5" w:rsidRPr="00176EE5">
        <w:rPr>
          <w:rFonts w:ascii="Times New Roman" w:eastAsia="Calibri" w:hAnsi="Times New Roman" w:cs="Times New Roman"/>
          <w:sz w:val="28"/>
          <w:szCs w:val="28"/>
          <w:lang w:eastAsia="ru-RU"/>
        </w:rPr>
        <w:t>тавил 84,39</w:t>
      </w:r>
      <w:r w:rsidRPr="00176EE5">
        <w:rPr>
          <w:rFonts w:ascii="Times New Roman" w:eastAsia="Calibri" w:hAnsi="Times New Roman" w:cs="Times New Roman"/>
          <w:sz w:val="28"/>
          <w:szCs w:val="28"/>
          <w:lang w:eastAsia="ru-RU"/>
        </w:rPr>
        <w:t xml:space="preserve">%. </w:t>
      </w:r>
    </w:p>
    <w:p w:rsidR="004D4B9B" w:rsidRPr="004D4B9B" w:rsidRDefault="004D4B9B" w:rsidP="00271B70">
      <w:pPr>
        <w:spacing w:after="0" w:line="240" w:lineRule="auto"/>
        <w:ind w:firstLine="567"/>
        <w:jc w:val="both"/>
        <w:rPr>
          <w:rFonts w:ascii="Times New Roman" w:eastAsia="Calibri" w:hAnsi="Times New Roman" w:cs="Times New Roman"/>
          <w:sz w:val="28"/>
          <w:szCs w:val="28"/>
          <w:lang w:eastAsia="ru-RU"/>
        </w:rPr>
      </w:pPr>
      <w:r w:rsidRPr="00176EE5">
        <w:rPr>
          <w:rFonts w:ascii="Times New Roman" w:eastAsia="Calibri" w:hAnsi="Times New Roman" w:cs="Times New Roman"/>
          <w:sz w:val="28"/>
          <w:szCs w:val="28"/>
          <w:lang w:eastAsia="ru-RU"/>
        </w:rPr>
        <w:t xml:space="preserve">В 6 общеобразовательных организациях (75%) организована работа логопедических пунктов (кабинетов). В 2-х общеобразовательных организациях </w:t>
      </w:r>
      <w:r w:rsidR="00D83F4B" w:rsidRPr="00176EE5">
        <w:rPr>
          <w:rFonts w:ascii="Times New Roman" w:eastAsia="Calibri" w:hAnsi="Times New Roman" w:cs="Times New Roman"/>
          <w:sz w:val="28"/>
          <w:szCs w:val="28"/>
          <w:lang w:eastAsia="ru-RU"/>
        </w:rPr>
        <w:t>(25</w:t>
      </w:r>
      <w:r w:rsidRPr="00176EE5">
        <w:rPr>
          <w:rFonts w:ascii="Times New Roman" w:eastAsia="Calibri" w:hAnsi="Times New Roman" w:cs="Times New Roman"/>
          <w:sz w:val="28"/>
          <w:szCs w:val="28"/>
          <w:lang w:eastAsia="ru-RU"/>
        </w:rPr>
        <w:t>%) им</w:t>
      </w:r>
      <w:r w:rsidR="00D83F4B" w:rsidRPr="00176EE5">
        <w:rPr>
          <w:rFonts w:ascii="Times New Roman" w:eastAsia="Calibri" w:hAnsi="Times New Roman" w:cs="Times New Roman"/>
          <w:sz w:val="28"/>
          <w:szCs w:val="28"/>
          <w:lang w:eastAsia="ru-RU"/>
        </w:rPr>
        <w:t>еются плавательные бассейны, в 8</w:t>
      </w:r>
      <w:r w:rsidRPr="00176EE5">
        <w:rPr>
          <w:rFonts w:ascii="Times New Roman" w:eastAsia="Calibri" w:hAnsi="Times New Roman" w:cs="Times New Roman"/>
          <w:sz w:val="28"/>
          <w:szCs w:val="28"/>
          <w:lang w:eastAsia="ru-RU"/>
        </w:rPr>
        <w:t xml:space="preserve">  общеобр</w:t>
      </w:r>
      <w:r w:rsidR="00D83F4B" w:rsidRPr="00176EE5">
        <w:rPr>
          <w:rFonts w:ascii="Times New Roman" w:eastAsia="Calibri" w:hAnsi="Times New Roman" w:cs="Times New Roman"/>
          <w:sz w:val="28"/>
          <w:szCs w:val="28"/>
          <w:lang w:eastAsia="ru-RU"/>
        </w:rPr>
        <w:t>азовательных организациях (100</w:t>
      </w:r>
      <w:r w:rsidRPr="00176EE5">
        <w:rPr>
          <w:rFonts w:ascii="Times New Roman" w:eastAsia="Calibri" w:hAnsi="Times New Roman" w:cs="Times New Roman"/>
          <w:sz w:val="28"/>
          <w:szCs w:val="28"/>
          <w:lang w:eastAsia="ru-RU"/>
        </w:rPr>
        <w:t>%) имеются  стацион</w:t>
      </w:r>
      <w:r w:rsidR="00D83F4B" w:rsidRPr="00176EE5">
        <w:rPr>
          <w:rFonts w:ascii="Times New Roman" w:eastAsia="Calibri" w:hAnsi="Times New Roman" w:cs="Times New Roman"/>
          <w:sz w:val="28"/>
          <w:szCs w:val="28"/>
          <w:lang w:eastAsia="ru-RU"/>
        </w:rPr>
        <w:t>арные спортивные залы.</w:t>
      </w:r>
    </w:p>
    <w:p w:rsidR="00EF55F7" w:rsidRPr="004D4B9B" w:rsidRDefault="00EF55F7" w:rsidP="006802F4">
      <w:pPr>
        <w:pStyle w:val="3"/>
        <w:spacing w:after="0"/>
        <w:ind w:firstLine="709"/>
        <w:jc w:val="both"/>
        <w:rPr>
          <w:rFonts w:asciiTheme="minorHAnsi" w:hAnsiTheme="minorHAnsi" w:cstheme="minorHAnsi"/>
          <w:sz w:val="28"/>
          <w:szCs w:val="28"/>
          <w:lang w:val="ru-RU"/>
        </w:rPr>
      </w:pPr>
    </w:p>
    <w:p w:rsidR="006B0E6E" w:rsidRPr="00872038" w:rsidRDefault="006B0E6E" w:rsidP="006802F4">
      <w:pPr>
        <w:widowControl w:val="0"/>
        <w:spacing w:after="0" w:line="240" w:lineRule="auto"/>
        <w:jc w:val="center"/>
        <w:rPr>
          <w:rFonts w:eastAsia="Calibri" w:cstheme="minorHAnsi"/>
          <w:b/>
          <w:bCs/>
          <w:sz w:val="28"/>
          <w:szCs w:val="28"/>
        </w:rPr>
      </w:pPr>
      <w:r w:rsidRPr="00872038">
        <w:rPr>
          <w:rFonts w:eastAsia="Calibri" w:cstheme="minorHAnsi"/>
          <w:b/>
          <w:bCs/>
          <w:sz w:val="28"/>
          <w:szCs w:val="28"/>
        </w:rPr>
        <w:t>Дополнительное образование</w:t>
      </w:r>
    </w:p>
    <w:p w:rsidR="00754120" w:rsidRPr="005C3AC9" w:rsidRDefault="00A153E7" w:rsidP="006802F4">
      <w:pPr>
        <w:spacing w:after="0" w:line="240" w:lineRule="auto"/>
        <w:ind w:firstLine="708"/>
        <w:jc w:val="both"/>
        <w:rPr>
          <w:rFonts w:eastAsia="Calibri" w:cstheme="minorHAnsi"/>
          <w:bCs/>
          <w:sz w:val="28"/>
          <w:szCs w:val="28"/>
        </w:rPr>
      </w:pPr>
      <w:r w:rsidRPr="005C3AC9">
        <w:rPr>
          <w:rFonts w:eastAsia="Calibri" w:cstheme="minorHAnsi"/>
          <w:bCs/>
          <w:sz w:val="28"/>
          <w:szCs w:val="28"/>
        </w:rPr>
        <w:t>Новые образовательные стандарты, эффективные подходы к организации образо</w:t>
      </w:r>
      <w:r w:rsidR="00146E1B">
        <w:rPr>
          <w:rFonts w:eastAsia="Calibri" w:cstheme="minorHAnsi"/>
          <w:bCs/>
          <w:sz w:val="28"/>
          <w:szCs w:val="28"/>
        </w:rPr>
        <w:t>вательного процесса задали новый вектор</w:t>
      </w:r>
      <w:r w:rsidRPr="005C3AC9">
        <w:rPr>
          <w:rFonts w:eastAsia="Calibri" w:cstheme="minorHAnsi"/>
          <w:bCs/>
          <w:sz w:val="28"/>
          <w:szCs w:val="28"/>
        </w:rPr>
        <w:t xml:space="preserve"> в развитии муниципального образования.</w:t>
      </w:r>
    </w:p>
    <w:p w:rsidR="00DF6350" w:rsidRDefault="00094FFC" w:rsidP="00872038">
      <w:pPr>
        <w:spacing w:after="0" w:line="240" w:lineRule="auto"/>
        <w:ind w:firstLine="709"/>
        <w:jc w:val="both"/>
        <w:rPr>
          <w:rFonts w:eastAsia="Calibri" w:cstheme="minorHAnsi"/>
          <w:color w:val="000000"/>
          <w:sz w:val="28"/>
          <w:szCs w:val="28"/>
        </w:rPr>
      </w:pPr>
      <w:r>
        <w:rPr>
          <w:rFonts w:eastAsia="Calibri" w:cstheme="minorHAnsi"/>
          <w:color w:val="000000"/>
          <w:sz w:val="28"/>
          <w:szCs w:val="28"/>
        </w:rPr>
        <w:t>86</w:t>
      </w:r>
      <w:r w:rsidR="00754120" w:rsidRPr="00AB49F0">
        <w:rPr>
          <w:rFonts w:eastAsia="Calibri" w:cstheme="minorHAnsi"/>
          <w:color w:val="000000"/>
          <w:sz w:val="28"/>
          <w:szCs w:val="28"/>
        </w:rPr>
        <w:t xml:space="preserve">% </w:t>
      </w:r>
      <w:r>
        <w:rPr>
          <w:rFonts w:eastAsia="Calibri" w:cstheme="minorHAnsi"/>
          <w:color w:val="000000"/>
          <w:sz w:val="28"/>
          <w:szCs w:val="28"/>
        </w:rPr>
        <w:t>об</w:t>
      </w:r>
      <w:r w:rsidR="00754120" w:rsidRPr="00AB49F0">
        <w:rPr>
          <w:rFonts w:eastAsia="Calibri" w:cstheme="minorHAnsi"/>
          <w:color w:val="000000"/>
          <w:sz w:val="28"/>
          <w:szCs w:val="28"/>
        </w:rPr>
        <w:t>уча</w:t>
      </w:r>
      <w:r>
        <w:rPr>
          <w:rFonts w:eastAsia="Calibri" w:cstheme="minorHAnsi"/>
          <w:color w:val="000000"/>
          <w:sz w:val="28"/>
          <w:szCs w:val="28"/>
        </w:rPr>
        <w:t>ю</w:t>
      </w:r>
      <w:r w:rsidR="00754120" w:rsidRPr="00AB49F0">
        <w:rPr>
          <w:rFonts w:eastAsia="Calibri" w:cstheme="minorHAnsi"/>
          <w:color w:val="000000"/>
          <w:sz w:val="28"/>
          <w:szCs w:val="28"/>
        </w:rPr>
        <w:t>щихся школ муниципалитета занимаются во внеурочное время дополнительной образовательной деятельностью по разным направлениям</w:t>
      </w:r>
      <w:r w:rsidR="00C653D7" w:rsidRPr="00AB49F0">
        <w:rPr>
          <w:rFonts w:eastAsia="Calibri" w:cstheme="minorHAnsi"/>
          <w:color w:val="000000"/>
          <w:sz w:val="28"/>
          <w:szCs w:val="28"/>
        </w:rPr>
        <w:t>:</w:t>
      </w:r>
      <w:r w:rsidR="006B0E6E" w:rsidRPr="00AB49F0">
        <w:rPr>
          <w:rFonts w:eastAsia="Calibri" w:cstheme="minorHAnsi"/>
          <w:color w:val="000000"/>
          <w:sz w:val="28"/>
          <w:szCs w:val="28"/>
        </w:rPr>
        <w:t xml:space="preserve"> в интеллектуальном, нравственном, ф</w:t>
      </w:r>
      <w:r>
        <w:rPr>
          <w:rFonts w:eastAsia="Calibri" w:cstheme="minorHAnsi"/>
          <w:color w:val="000000"/>
          <w:sz w:val="28"/>
          <w:szCs w:val="28"/>
        </w:rPr>
        <w:t>изическом, 16% детей занимаются в 2-х и более объединениях.</w:t>
      </w:r>
      <w:r w:rsidR="00D7571F">
        <w:rPr>
          <w:rFonts w:eastAsia="Calibri" w:cstheme="minorHAnsi"/>
          <w:color w:val="000000"/>
          <w:sz w:val="28"/>
          <w:szCs w:val="28"/>
        </w:rPr>
        <w:t xml:space="preserve"> </w:t>
      </w:r>
    </w:p>
    <w:p w:rsidR="00BB6349" w:rsidRPr="00DF6350" w:rsidRDefault="00D7571F" w:rsidP="00DF6350">
      <w:pPr>
        <w:spacing w:after="0" w:line="240" w:lineRule="auto"/>
        <w:ind w:firstLine="709"/>
        <w:jc w:val="both"/>
        <w:rPr>
          <w:rFonts w:eastAsia="Calibri" w:cstheme="minorHAnsi"/>
          <w:color w:val="000000"/>
          <w:sz w:val="28"/>
          <w:szCs w:val="28"/>
        </w:rPr>
      </w:pPr>
      <w:r>
        <w:rPr>
          <w:rFonts w:eastAsia="Calibri" w:cstheme="minorHAnsi"/>
          <w:color w:val="000000"/>
          <w:sz w:val="28"/>
          <w:szCs w:val="28"/>
        </w:rPr>
        <w:t>Всего в образовательных организациях дополнител</w:t>
      </w:r>
      <w:r w:rsidR="00DF6350">
        <w:rPr>
          <w:rFonts w:eastAsia="Calibri" w:cstheme="minorHAnsi"/>
          <w:color w:val="000000"/>
          <w:sz w:val="28"/>
          <w:szCs w:val="28"/>
        </w:rPr>
        <w:t>ьного образования обучаются 6072 ребенка</w:t>
      </w:r>
      <w:r>
        <w:rPr>
          <w:rFonts w:eastAsia="Calibri" w:cstheme="minorHAnsi"/>
          <w:color w:val="000000"/>
          <w:sz w:val="28"/>
          <w:szCs w:val="28"/>
        </w:rPr>
        <w:t>.</w:t>
      </w:r>
      <w:r w:rsidR="00DF6350">
        <w:rPr>
          <w:rFonts w:eastAsia="Calibri" w:cstheme="minorHAnsi"/>
          <w:color w:val="000000"/>
          <w:sz w:val="28"/>
          <w:szCs w:val="28"/>
        </w:rPr>
        <w:t xml:space="preserve"> </w:t>
      </w:r>
      <w:r w:rsidR="00146E1B" w:rsidRPr="00146E1B">
        <w:rPr>
          <w:sz w:val="28"/>
          <w:szCs w:val="28"/>
        </w:rPr>
        <w:t>Детям предоставлена возможность заниматься 22 видами спорта, художественным  и техническим творчеством, развиваются естественнонаучная, социально-педагогическая, туристско-краеведческая деятельность.</w:t>
      </w:r>
      <w:r w:rsidR="00DF6350">
        <w:rPr>
          <w:sz w:val="28"/>
          <w:szCs w:val="28"/>
        </w:rPr>
        <w:t xml:space="preserve"> </w:t>
      </w:r>
      <w:r w:rsidR="00146E1B" w:rsidRPr="00146E1B">
        <w:rPr>
          <w:sz w:val="28"/>
          <w:szCs w:val="28"/>
        </w:rPr>
        <w:t>К наиболее востребованным и популярным направленностям среди детей муниципалитета, традиционн</w:t>
      </w:r>
      <w:r w:rsidR="00D45A0C">
        <w:rPr>
          <w:sz w:val="28"/>
          <w:szCs w:val="28"/>
        </w:rPr>
        <w:t>о</w:t>
      </w:r>
      <w:r w:rsidR="00146E1B" w:rsidRPr="00146E1B">
        <w:rPr>
          <w:sz w:val="28"/>
          <w:szCs w:val="28"/>
        </w:rPr>
        <w:t xml:space="preserve"> относятся </w:t>
      </w:r>
      <w:proofErr w:type="gramStart"/>
      <w:r w:rsidR="00146E1B" w:rsidRPr="00146E1B">
        <w:rPr>
          <w:bCs/>
          <w:iCs/>
          <w:sz w:val="28"/>
          <w:szCs w:val="28"/>
        </w:rPr>
        <w:t>физкультурно-спортивная</w:t>
      </w:r>
      <w:proofErr w:type="gramEnd"/>
      <w:r w:rsidR="00146E1B" w:rsidRPr="00146E1B">
        <w:rPr>
          <w:bCs/>
          <w:iCs/>
          <w:sz w:val="28"/>
          <w:szCs w:val="28"/>
        </w:rPr>
        <w:t xml:space="preserve"> </w:t>
      </w:r>
      <w:r w:rsidR="00146E1B" w:rsidRPr="00146E1B">
        <w:rPr>
          <w:sz w:val="28"/>
          <w:szCs w:val="28"/>
        </w:rPr>
        <w:t xml:space="preserve">(37 %) и </w:t>
      </w:r>
      <w:r w:rsidR="00146E1B" w:rsidRPr="00146E1B">
        <w:rPr>
          <w:bCs/>
          <w:iCs/>
          <w:sz w:val="28"/>
          <w:szCs w:val="28"/>
        </w:rPr>
        <w:t xml:space="preserve">художественная </w:t>
      </w:r>
      <w:r w:rsidR="00146E1B" w:rsidRPr="00146E1B">
        <w:rPr>
          <w:sz w:val="28"/>
          <w:szCs w:val="28"/>
        </w:rPr>
        <w:t>(25 %).</w:t>
      </w:r>
      <w:r w:rsidR="00146E1B">
        <w:rPr>
          <w:sz w:val="28"/>
          <w:szCs w:val="28"/>
        </w:rPr>
        <w:t xml:space="preserve"> </w:t>
      </w:r>
      <w:r w:rsidR="006B0E6E" w:rsidRPr="00D45A0C">
        <w:rPr>
          <w:rFonts w:eastAsia="Calibri"/>
          <w:sz w:val="28"/>
          <w:szCs w:val="28"/>
        </w:rPr>
        <w:t xml:space="preserve">Одним из приоритетных направлений работы в дополнительном образовании стало развитие научно-технического творчества. Это позволило увеличить количество дополнительных общеобразовательных программам технической направленности в 1,5 раза </w:t>
      </w:r>
      <w:r w:rsidR="006802F4" w:rsidRPr="00D45A0C">
        <w:rPr>
          <w:rFonts w:eastAsia="Calibri"/>
          <w:sz w:val="28"/>
          <w:szCs w:val="28"/>
        </w:rPr>
        <w:t>–</w:t>
      </w:r>
      <w:r w:rsidR="006B0E6E" w:rsidRPr="00D45A0C">
        <w:rPr>
          <w:rFonts w:eastAsia="Calibri"/>
          <w:sz w:val="28"/>
          <w:szCs w:val="28"/>
        </w:rPr>
        <w:t xml:space="preserve"> картинг, </w:t>
      </w:r>
      <w:proofErr w:type="spellStart"/>
      <w:r w:rsidR="006B0E6E" w:rsidRPr="00D45A0C">
        <w:rPr>
          <w:rFonts w:eastAsia="Calibri"/>
          <w:sz w:val="28"/>
          <w:szCs w:val="28"/>
        </w:rPr>
        <w:t>судомоделиров</w:t>
      </w:r>
      <w:r w:rsidR="00C1097C" w:rsidRPr="00D45A0C">
        <w:rPr>
          <w:rFonts w:eastAsia="Calibri"/>
          <w:sz w:val="28"/>
          <w:szCs w:val="28"/>
        </w:rPr>
        <w:t>ание</w:t>
      </w:r>
      <w:proofErr w:type="spellEnd"/>
      <w:r w:rsidR="00C1097C" w:rsidRPr="00D45A0C">
        <w:rPr>
          <w:rFonts w:eastAsia="Calibri"/>
          <w:sz w:val="28"/>
          <w:szCs w:val="28"/>
        </w:rPr>
        <w:t>, авиа</w:t>
      </w:r>
      <w:r w:rsidR="006B0E6E" w:rsidRPr="00D45A0C">
        <w:rPr>
          <w:rFonts w:eastAsia="Calibri"/>
          <w:sz w:val="28"/>
          <w:szCs w:val="28"/>
        </w:rPr>
        <w:t xml:space="preserve">, </w:t>
      </w:r>
      <w:proofErr w:type="spellStart"/>
      <w:r w:rsidR="006B0E6E" w:rsidRPr="00D45A0C">
        <w:rPr>
          <w:rFonts w:eastAsia="Calibri"/>
          <w:sz w:val="28"/>
          <w:szCs w:val="28"/>
        </w:rPr>
        <w:t>автомоделирование</w:t>
      </w:r>
      <w:proofErr w:type="spellEnd"/>
      <w:r w:rsidR="006B0E6E" w:rsidRPr="00D45A0C">
        <w:rPr>
          <w:rFonts w:eastAsia="Calibri"/>
          <w:sz w:val="28"/>
          <w:szCs w:val="28"/>
        </w:rPr>
        <w:t>, информатика и программирование, робототехника.</w:t>
      </w:r>
      <w:r w:rsidR="00D45A0C" w:rsidRPr="00D45A0C">
        <w:rPr>
          <w:rFonts w:eastAsia="Calibri"/>
          <w:sz w:val="28"/>
          <w:szCs w:val="28"/>
        </w:rPr>
        <w:t xml:space="preserve"> </w:t>
      </w:r>
      <w:r w:rsidR="00D45A0C" w:rsidRPr="00D45A0C">
        <w:rPr>
          <w:color w:val="000000"/>
          <w:sz w:val="28"/>
          <w:szCs w:val="28"/>
        </w:rPr>
        <w:t>В 2016 году стартовал муниципальный проект «Развитие научно-технического творчества обучающихся через создание современной образовательной модели «Корпорация «Профи-</w:t>
      </w:r>
      <w:proofErr w:type="spellStart"/>
      <w:r w:rsidR="00D45A0C" w:rsidRPr="00D45A0C">
        <w:rPr>
          <w:color w:val="000000"/>
          <w:sz w:val="28"/>
          <w:szCs w:val="28"/>
        </w:rPr>
        <w:t>маркет</w:t>
      </w:r>
      <w:proofErr w:type="spellEnd"/>
      <w:r w:rsidR="00D45A0C" w:rsidRPr="00D45A0C">
        <w:rPr>
          <w:color w:val="000000"/>
          <w:sz w:val="28"/>
          <w:szCs w:val="28"/>
        </w:rPr>
        <w:t>», направленный на внедрение муниципальной  модели организации научно-технического творчества.</w:t>
      </w:r>
    </w:p>
    <w:p w:rsidR="006B0E6E" w:rsidRPr="00AB49F0" w:rsidRDefault="006B0E6E" w:rsidP="00872038">
      <w:pPr>
        <w:spacing w:after="0" w:line="240" w:lineRule="auto"/>
        <w:ind w:firstLine="708"/>
        <w:jc w:val="both"/>
        <w:rPr>
          <w:rFonts w:eastAsia="Times New Roman" w:cstheme="minorHAnsi"/>
          <w:color w:val="000000"/>
          <w:sz w:val="28"/>
          <w:szCs w:val="28"/>
          <w:lang w:eastAsia="ru-RU"/>
        </w:rPr>
      </w:pPr>
      <w:r w:rsidRPr="00AB49F0">
        <w:rPr>
          <w:rFonts w:eastAsia="Calibri" w:cstheme="minorHAnsi"/>
          <w:sz w:val="28"/>
          <w:szCs w:val="28"/>
        </w:rPr>
        <w:t xml:space="preserve">С целью приобретения профессиональных компетенций </w:t>
      </w:r>
      <w:r w:rsidR="00D1137C" w:rsidRPr="00D1137C">
        <w:rPr>
          <w:rFonts w:eastAsia="Calibri" w:cstheme="minorHAnsi"/>
          <w:sz w:val="28"/>
          <w:szCs w:val="28"/>
        </w:rPr>
        <w:t>183</w:t>
      </w:r>
      <w:r w:rsidRPr="00D1137C">
        <w:rPr>
          <w:rFonts w:eastAsia="Calibri" w:cstheme="minorHAnsi"/>
          <w:sz w:val="28"/>
          <w:szCs w:val="28"/>
        </w:rPr>
        <w:t xml:space="preserve"> учащихся обучались по</w:t>
      </w:r>
      <w:r w:rsidR="00C653D7" w:rsidRPr="00D1137C">
        <w:rPr>
          <w:rFonts w:eastAsia="Calibri" w:cstheme="minorHAnsi"/>
          <w:sz w:val="28"/>
          <w:szCs w:val="28"/>
        </w:rPr>
        <w:t xml:space="preserve"> 7</w:t>
      </w:r>
      <w:r w:rsidRPr="00D1137C">
        <w:rPr>
          <w:rFonts w:eastAsia="Calibri" w:cstheme="minorHAnsi"/>
          <w:sz w:val="28"/>
          <w:szCs w:val="28"/>
        </w:rPr>
        <w:t xml:space="preserve"> программам профессионального обучения</w:t>
      </w:r>
      <w:r w:rsidR="00C653D7" w:rsidRPr="00D1137C">
        <w:rPr>
          <w:rFonts w:eastAsia="Calibri" w:cstheme="minorHAnsi"/>
          <w:sz w:val="28"/>
          <w:szCs w:val="28"/>
        </w:rPr>
        <w:t>.</w:t>
      </w:r>
    </w:p>
    <w:p w:rsidR="006B0E6E" w:rsidRPr="00AB49F0" w:rsidRDefault="006B0E6E" w:rsidP="00872038">
      <w:pPr>
        <w:spacing w:after="0" w:line="240" w:lineRule="auto"/>
        <w:ind w:firstLine="708"/>
        <w:jc w:val="both"/>
        <w:rPr>
          <w:rFonts w:eastAsia="Times New Roman" w:cstheme="minorHAnsi"/>
          <w:sz w:val="28"/>
          <w:szCs w:val="28"/>
          <w:lang w:eastAsia="ru-RU"/>
        </w:rPr>
      </w:pPr>
      <w:r w:rsidRPr="00AB49F0">
        <w:rPr>
          <w:rFonts w:eastAsia="Times New Roman" w:cstheme="minorHAnsi"/>
          <w:sz w:val="28"/>
          <w:szCs w:val="28"/>
          <w:lang w:eastAsia="ru-RU"/>
        </w:rPr>
        <w:t>Особое внимание уделяется вовлечению учащихся с ограниченными возможностями здоровья и детей-инвалидов к занятиям в объединения</w:t>
      </w:r>
      <w:r w:rsidR="00C653D7" w:rsidRPr="00AB49F0">
        <w:rPr>
          <w:rFonts w:eastAsia="Times New Roman" w:cstheme="minorHAnsi"/>
          <w:sz w:val="28"/>
          <w:szCs w:val="28"/>
          <w:lang w:eastAsia="ru-RU"/>
        </w:rPr>
        <w:t>х дополнительного образования.</w:t>
      </w:r>
      <w:r w:rsidR="00C1097C" w:rsidRPr="00AB49F0">
        <w:rPr>
          <w:rFonts w:eastAsia="Times New Roman" w:cstheme="minorHAnsi"/>
          <w:sz w:val="28"/>
          <w:szCs w:val="28"/>
          <w:lang w:eastAsia="ru-RU"/>
        </w:rPr>
        <w:t xml:space="preserve"> </w:t>
      </w:r>
      <w:r w:rsidR="001F6264">
        <w:rPr>
          <w:rFonts w:eastAsia="Times New Roman" w:cstheme="minorHAnsi"/>
          <w:sz w:val="28"/>
          <w:szCs w:val="28"/>
          <w:lang w:eastAsia="ru-RU"/>
        </w:rPr>
        <w:t>Услугами дополнительного образования в 2016 году было охвачено</w:t>
      </w:r>
      <w:r w:rsidRPr="00AB49F0">
        <w:rPr>
          <w:rFonts w:eastAsia="Times New Roman" w:cstheme="minorHAnsi"/>
          <w:sz w:val="28"/>
          <w:szCs w:val="28"/>
          <w:lang w:eastAsia="ru-RU"/>
        </w:rPr>
        <w:t xml:space="preserve"> </w:t>
      </w:r>
      <w:r w:rsidR="001F6264" w:rsidRPr="001F6264">
        <w:rPr>
          <w:rFonts w:eastAsia="Times New Roman" w:cstheme="minorHAnsi"/>
          <w:sz w:val="28"/>
          <w:szCs w:val="28"/>
          <w:lang w:eastAsia="ru-RU"/>
        </w:rPr>
        <w:t xml:space="preserve">127 </w:t>
      </w:r>
      <w:r w:rsidR="001F6264">
        <w:rPr>
          <w:rFonts w:eastAsia="Times New Roman" w:cstheme="minorHAnsi"/>
          <w:sz w:val="28"/>
          <w:szCs w:val="28"/>
          <w:lang w:eastAsia="ru-RU"/>
        </w:rPr>
        <w:t>детей-инвалидов и детей с ОВЗ.</w:t>
      </w:r>
    </w:p>
    <w:p w:rsidR="00D55B31" w:rsidRPr="00D55B31" w:rsidRDefault="00D55B31" w:rsidP="00D55B31">
      <w:pPr>
        <w:pStyle w:val="aa"/>
        <w:ind w:firstLine="708"/>
        <w:jc w:val="both"/>
        <w:rPr>
          <w:bCs/>
          <w:sz w:val="28"/>
          <w:szCs w:val="28"/>
        </w:rPr>
      </w:pPr>
      <w:r w:rsidRPr="00D55B31">
        <w:rPr>
          <w:sz w:val="28"/>
          <w:szCs w:val="28"/>
        </w:rPr>
        <w:t xml:space="preserve">В учреждениях дополнительного </w:t>
      </w:r>
      <w:proofErr w:type="gramStart"/>
      <w:r w:rsidRPr="00D55B31">
        <w:rPr>
          <w:sz w:val="28"/>
          <w:szCs w:val="28"/>
        </w:rPr>
        <w:t>образования</w:t>
      </w:r>
      <w:proofErr w:type="gramEnd"/>
      <w:r w:rsidRPr="00D55B31">
        <w:rPr>
          <w:sz w:val="28"/>
          <w:szCs w:val="28"/>
        </w:rPr>
        <w:t xml:space="preserve"> ЗАТО Александровск работают</w:t>
      </w:r>
      <w:r>
        <w:rPr>
          <w:sz w:val="28"/>
          <w:szCs w:val="28"/>
        </w:rPr>
        <w:t xml:space="preserve"> 148</w:t>
      </w:r>
      <w:r w:rsidRPr="00D55B31">
        <w:rPr>
          <w:sz w:val="28"/>
          <w:szCs w:val="28"/>
        </w:rPr>
        <w:t xml:space="preserve"> </w:t>
      </w:r>
      <w:r>
        <w:rPr>
          <w:sz w:val="28"/>
          <w:szCs w:val="28"/>
        </w:rPr>
        <w:t>педагогические работников, из них</w:t>
      </w:r>
      <w:r w:rsidRPr="00D55B31">
        <w:rPr>
          <w:sz w:val="28"/>
          <w:szCs w:val="28"/>
        </w:rPr>
        <w:t xml:space="preserve"> </w:t>
      </w:r>
      <w:r w:rsidRPr="00D55B31">
        <w:rPr>
          <w:bCs/>
          <w:sz w:val="28"/>
          <w:szCs w:val="28"/>
        </w:rPr>
        <w:t>46 %</w:t>
      </w:r>
      <w:r w:rsidRPr="00D55B31">
        <w:rPr>
          <w:sz w:val="28"/>
          <w:szCs w:val="28"/>
        </w:rPr>
        <w:t xml:space="preserve"> имеют первую и высшую квалификационную категорию, что соответствует плановым показателям «дорожной карты», </w:t>
      </w:r>
      <w:r w:rsidRPr="00D55B31">
        <w:rPr>
          <w:bCs/>
          <w:sz w:val="28"/>
          <w:szCs w:val="28"/>
        </w:rPr>
        <w:t>72 %</w:t>
      </w:r>
      <w:r w:rsidRPr="00D55B31">
        <w:rPr>
          <w:sz w:val="28"/>
          <w:szCs w:val="28"/>
        </w:rPr>
        <w:t xml:space="preserve"> педагогов имеют высшее образование, </w:t>
      </w:r>
      <w:r w:rsidRPr="00D55B31">
        <w:rPr>
          <w:bCs/>
          <w:sz w:val="28"/>
          <w:szCs w:val="28"/>
        </w:rPr>
        <w:t>44 %</w:t>
      </w:r>
      <w:r w:rsidRPr="00D55B31">
        <w:rPr>
          <w:sz w:val="28"/>
          <w:szCs w:val="28"/>
        </w:rPr>
        <w:t xml:space="preserve"> - высшее педагогическое. </w:t>
      </w:r>
      <w:r w:rsidRPr="00D55B31">
        <w:rPr>
          <w:bCs/>
          <w:sz w:val="28"/>
          <w:szCs w:val="28"/>
        </w:rPr>
        <w:t>50 %</w:t>
      </w:r>
      <w:r w:rsidRPr="00D55B31">
        <w:rPr>
          <w:sz w:val="28"/>
          <w:szCs w:val="28"/>
        </w:rPr>
        <w:t xml:space="preserve"> педагогов имеют стаж педагогической работы </w:t>
      </w:r>
      <w:r w:rsidRPr="00D55B31">
        <w:rPr>
          <w:bCs/>
          <w:sz w:val="28"/>
          <w:szCs w:val="28"/>
        </w:rPr>
        <w:t>свыше 10-ти лет.</w:t>
      </w:r>
    </w:p>
    <w:p w:rsidR="00D55B31" w:rsidRPr="00D55B31" w:rsidRDefault="00271B70" w:rsidP="00D55B31">
      <w:pPr>
        <w:pStyle w:val="aa"/>
        <w:jc w:val="both"/>
        <w:rPr>
          <w:b/>
          <w:bCs/>
          <w:sz w:val="28"/>
          <w:szCs w:val="28"/>
        </w:rPr>
      </w:pPr>
      <w:r w:rsidRPr="00D55B31">
        <w:rPr>
          <w:rFonts w:eastAsia="Calibri"/>
          <w:sz w:val="28"/>
          <w:szCs w:val="28"/>
          <w:lang w:eastAsia="ru-RU"/>
        </w:rPr>
        <w:t xml:space="preserve">Средняя заработная плата педагогических работников системы дополнительного </w:t>
      </w:r>
      <w:proofErr w:type="gramStart"/>
      <w:r w:rsidRPr="00D55B31">
        <w:rPr>
          <w:rFonts w:eastAsia="Calibri"/>
          <w:sz w:val="28"/>
          <w:szCs w:val="28"/>
          <w:lang w:eastAsia="ru-RU"/>
        </w:rPr>
        <w:t>образования</w:t>
      </w:r>
      <w:proofErr w:type="gramEnd"/>
      <w:r w:rsidRPr="00D55B31">
        <w:rPr>
          <w:rFonts w:eastAsia="Calibri"/>
          <w:sz w:val="28"/>
          <w:szCs w:val="28"/>
          <w:lang w:eastAsia="ru-RU"/>
        </w:rPr>
        <w:t xml:space="preserve"> ЗАТО Александровск – </w:t>
      </w:r>
      <w:r w:rsidR="00D55B31" w:rsidRPr="00D55B31">
        <w:rPr>
          <w:rFonts w:eastAsia="Calibri"/>
          <w:bCs/>
          <w:sz w:val="28"/>
          <w:szCs w:val="28"/>
        </w:rPr>
        <w:t>41644 рублей</w:t>
      </w:r>
      <w:r w:rsidR="00D55B31" w:rsidRPr="00D55B31">
        <w:rPr>
          <w:rFonts w:eastAsia="Calibri"/>
          <w:b/>
          <w:bCs/>
          <w:sz w:val="28"/>
          <w:szCs w:val="28"/>
        </w:rPr>
        <w:t xml:space="preserve"> </w:t>
      </w:r>
      <w:r w:rsidR="00D55B31" w:rsidRPr="00D55B31">
        <w:rPr>
          <w:rFonts w:eastAsia="Calibri"/>
          <w:sz w:val="28"/>
          <w:szCs w:val="28"/>
        </w:rPr>
        <w:t>(на 0,4% выше фактического показателя по Мурманской области);</w:t>
      </w:r>
    </w:p>
    <w:p w:rsidR="00271B70" w:rsidRPr="001F6264" w:rsidRDefault="00271B70" w:rsidP="001F6264">
      <w:pPr>
        <w:ind w:firstLine="709"/>
        <w:jc w:val="both"/>
        <w:rPr>
          <w:rFonts w:eastAsia="Calibri"/>
          <w:sz w:val="28"/>
          <w:szCs w:val="28"/>
        </w:rPr>
      </w:pPr>
      <w:r w:rsidRPr="00DF6350">
        <w:rPr>
          <w:rFonts w:ascii="Times New Roman" w:eastAsia="Calibri" w:hAnsi="Times New Roman" w:cs="Times New Roman"/>
          <w:color w:val="000000"/>
          <w:sz w:val="28"/>
          <w:szCs w:val="28"/>
          <w:lang w:eastAsia="ru-RU"/>
        </w:rPr>
        <w:lastRenderedPageBreak/>
        <w:t>Общая площадь всех помещений образовательных учреждений дополнительного образования составляет –</w:t>
      </w:r>
      <w:r w:rsidR="00DF6350" w:rsidRPr="00DF6350">
        <w:rPr>
          <w:rFonts w:ascii="Times New Roman" w:eastAsia="Calibri" w:hAnsi="Times New Roman" w:cs="Times New Roman"/>
          <w:color w:val="000000"/>
          <w:sz w:val="28"/>
          <w:szCs w:val="28"/>
          <w:lang w:eastAsia="ru-RU"/>
        </w:rPr>
        <w:t xml:space="preserve"> 34942</w:t>
      </w:r>
      <w:r w:rsidRPr="00DF6350">
        <w:rPr>
          <w:rFonts w:ascii="Times New Roman" w:eastAsia="Calibri" w:hAnsi="Times New Roman" w:cs="Times New Roman"/>
          <w:color w:val="000000"/>
          <w:sz w:val="28"/>
          <w:szCs w:val="28"/>
          <w:lang w:eastAsia="ru-RU"/>
        </w:rPr>
        <w:t xml:space="preserve">,00 кв. м. Общая площадь всех </w:t>
      </w:r>
      <w:proofErr w:type="gramStart"/>
      <w:r w:rsidRPr="00DF6350">
        <w:rPr>
          <w:rFonts w:ascii="Times New Roman" w:eastAsia="Calibri" w:hAnsi="Times New Roman" w:cs="Times New Roman"/>
          <w:color w:val="000000"/>
          <w:sz w:val="28"/>
          <w:szCs w:val="28"/>
          <w:lang w:eastAsia="ru-RU"/>
        </w:rPr>
        <w:t>помещений образовательных учреждений дополнительного образования системы образования</w:t>
      </w:r>
      <w:proofErr w:type="gramEnd"/>
      <w:r w:rsidRPr="00DF6350">
        <w:rPr>
          <w:rFonts w:ascii="Times New Roman" w:eastAsia="Calibri" w:hAnsi="Times New Roman" w:cs="Times New Roman"/>
          <w:color w:val="000000"/>
          <w:sz w:val="28"/>
          <w:szCs w:val="28"/>
          <w:lang w:eastAsia="ru-RU"/>
        </w:rPr>
        <w:t xml:space="preserve"> в расч</w:t>
      </w:r>
      <w:r w:rsidR="00DF6350" w:rsidRPr="00DF6350">
        <w:rPr>
          <w:rFonts w:ascii="Times New Roman" w:eastAsia="Calibri" w:hAnsi="Times New Roman" w:cs="Times New Roman"/>
          <w:color w:val="000000"/>
          <w:sz w:val="28"/>
          <w:szCs w:val="28"/>
          <w:lang w:eastAsia="ru-RU"/>
        </w:rPr>
        <w:t>ёте на одного обучающегося – 575,46</w:t>
      </w:r>
      <w:r w:rsidRPr="00DF6350">
        <w:rPr>
          <w:rFonts w:ascii="Times New Roman" w:eastAsia="Calibri" w:hAnsi="Times New Roman" w:cs="Times New Roman"/>
          <w:color w:val="000000"/>
          <w:sz w:val="28"/>
          <w:szCs w:val="28"/>
          <w:lang w:eastAsia="ru-RU"/>
        </w:rPr>
        <w:t xml:space="preserve"> кв. метров.</w:t>
      </w:r>
      <w:r w:rsidR="001F6264">
        <w:rPr>
          <w:rFonts w:eastAsia="Calibri"/>
          <w:sz w:val="28"/>
          <w:szCs w:val="28"/>
        </w:rPr>
        <w:t xml:space="preserve"> </w:t>
      </w:r>
      <w:r w:rsidRPr="00271B70">
        <w:rPr>
          <w:rFonts w:ascii="Times New Roman" w:eastAsia="Calibri" w:hAnsi="Times New Roman" w:cs="Times New Roman"/>
          <w:color w:val="000000"/>
          <w:sz w:val="28"/>
          <w:szCs w:val="28"/>
          <w:lang w:eastAsia="ru-RU"/>
        </w:rPr>
        <w:t>100% ОДО оснащены водоснабжением, центральным отоплением, канализацией.</w:t>
      </w:r>
    </w:p>
    <w:p w:rsidR="00271B70" w:rsidRPr="00271B70" w:rsidRDefault="00271B70" w:rsidP="00271B70">
      <w:pPr>
        <w:pStyle w:val="a4"/>
        <w:numPr>
          <w:ilvl w:val="0"/>
          <w:numId w:val="33"/>
        </w:numPr>
        <w:tabs>
          <w:tab w:val="left" w:pos="426"/>
        </w:tabs>
        <w:spacing w:after="0" w:line="240" w:lineRule="auto"/>
        <w:ind w:left="0" w:firstLine="0"/>
        <w:jc w:val="center"/>
        <w:rPr>
          <w:rFonts w:eastAsia="Calibri" w:cstheme="minorHAnsi"/>
          <w:b/>
          <w:sz w:val="28"/>
          <w:szCs w:val="28"/>
        </w:rPr>
      </w:pPr>
      <w:r w:rsidRPr="00271B70">
        <w:rPr>
          <w:rFonts w:eastAsia="Calibri" w:cstheme="minorHAnsi"/>
          <w:b/>
          <w:sz w:val="28"/>
          <w:szCs w:val="28"/>
        </w:rPr>
        <w:t>Выводы и предложения</w:t>
      </w:r>
    </w:p>
    <w:p w:rsidR="007E569C" w:rsidRPr="00872038" w:rsidRDefault="00271B70" w:rsidP="007E569C">
      <w:pPr>
        <w:widowControl w:val="0"/>
        <w:spacing w:after="0" w:line="240" w:lineRule="auto"/>
        <w:ind w:firstLine="708"/>
        <w:jc w:val="both"/>
        <w:rPr>
          <w:rFonts w:cstheme="minorHAnsi"/>
          <w:sz w:val="28"/>
          <w:szCs w:val="28"/>
        </w:rPr>
      </w:pPr>
      <w:r>
        <w:rPr>
          <w:rFonts w:cstheme="minorHAnsi"/>
          <w:sz w:val="28"/>
          <w:szCs w:val="28"/>
        </w:rPr>
        <w:t>А</w:t>
      </w:r>
      <w:r w:rsidR="007E569C" w:rsidRPr="00872038">
        <w:rPr>
          <w:rFonts w:cstheme="minorHAnsi"/>
          <w:sz w:val="28"/>
          <w:szCs w:val="28"/>
        </w:rPr>
        <w:t xml:space="preserve">нализ, проведенный на основе объективных фактов </w:t>
      </w:r>
      <w:r w:rsidR="007E569C">
        <w:rPr>
          <w:rFonts w:cstheme="minorHAnsi"/>
          <w:sz w:val="28"/>
          <w:szCs w:val="28"/>
        </w:rPr>
        <w:t>–</w:t>
      </w:r>
      <w:r w:rsidR="007E569C" w:rsidRPr="00872038">
        <w:rPr>
          <w:rFonts w:cstheme="minorHAnsi"/>
          <w:sz w:val="28"/>
          <w:szCs w:val="28"/>
        </w:rPr>
        <w:t xml:space="preserve"> мониторинга образовательных результатов, условий функционирования муниципальной образовательной системы и внешних запросов к системе образования, позволил нам оценить слабые и сильные стороны потенциала развития системы </w:t>
      </w:r>
      <w:proofErr w:type="gramStart"/>
      <w:r w:rsidR="007E569C" w:rsidRPr="00872038">
        <w:rPr>
          <w:rFonts w:cstheme="minorHAnsi"/>
          <w:sz w:val="28"/>
          <w:szCs w:val="28"/>
        </w:rPr>
        <w:t>образования</w:t>
      </w:r>
      <w:proofErr w:type="gramEnd"/>
      <w:r w:rsidR="007E569C" w:rsidRPr="00872038">
        <w:rPr>
          <w:rFonts w:cstheme="minorHAnsi"/>
          <w:sz w:val="28"/>
          <w:szCs w:val="28"/>
        </w:rPr>
        <w:t xml:space="preserve"> ЗАТО Александровск.</w:t>
      </w:r>
    </w:p>
    <w:p w:rsidR="007E569C" w:rsidRPr="00872038" w:rsidRDefault="007E569C" w:rsidP="007E569C">
      <w:pPr>
        <w:widowControl w:val="0"/>
        <w:spacing w:after="0" w:line="240" w:lineRule="auto"/>
        <w:ind w:firstLine="708"/>
        <w:rPr>
          <w:rFonts w:eastAsia="Times New Roman" w:cstheme="minorHAnsi"/>
          <w:b/>
          <w:bCs/>
          <w:i/>
          <w:iCs/>
          <w:color w:val="000080"/>
          <w:kern w:val="28"/>
          <w:sz w:val="28"/>
          <w:szCs w:val="28"/>
          <w:lang w:eastAsia="ru-RU"/>
          <w14:cntxtAlts/>
        </w:rPr>
      </w:pPr>
    </w:p>
    <w:p w:rsidR="007E569C" w:rsidRPr="007E569C" w:rsidRDefault="007E569C" w:rsidP="007E569C">
      <w:pPr>
        <w:widowControl w:val="0"/>
        <w:spacing w:after="0" w:line="240" w:lineRule="auto"/>
        <w:ind w:firstLine="708"/>
        <w:rPr>
          <w:rFonts w:eastAsia="Times New Roman" w:cstheme="minorHAnsi"/>
          <w:b/>
          <w:bCs/>
          <w:i/>
          <w:iCs/>
          <w:kern w:val="28"/>
          <w:sz w:val="28"/>
          <w:szCs w:val="28"/>
          <w:lang w:eastAsia="ru-RU"/>
          <w14:cntxtAlts/>
        </w:rPr>
      </w:pPr>
      <w:r w:rsidRPr="007E569C">
        <w:rPr>
          <w:rFonts w:eastAsia="Times New Roman" w:cstheme="minorHAnsi"/>
          <w:b/>
          <w:bCs/>
          <w:i/>
          <w:iCs/>
          <w:kern w:val="28"/>
          <w:sz w:val="28"/>
          <w:szCs w:val="28"/>
          <w:lang w:eastAsia="ru-RU"/>
          <w14:cntxtAlts/>
        </w:rPr>
        <w:t>СИЛЬНЫЕ СТОРОНЫ</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1.</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Сложившаяся в муниципалитете многоуровневая система непрерывного образования.</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2.</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Высокий уровень доступности дополнительного образования и стабильный охват детей, получающих дополнительное образование.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3.</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Признанный высокий уровень профессиональной подготовки педагогов.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4.</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Расширение и обновление спектра образовательных услуг, предоставляемых в системе общего образования.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5.</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Высокая социальная активность участников образовательного процесса.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6.</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Широкое применение в образовательных организациях </w:t>
      </w:r>
      <w:proofErr w:type="spellStart"/>
      <w:r w:rsidR="007E569C" w:rsidRPr="007E569C">
        <w:rPr>
          <w:rFonts w:eastAsia="Times New Roman" w:cstheme="minorHAnsi"/>
          <w:iCs/>
          <w:color w:val="000000"/>
          <w:kern w:val="28"/>
          <w:sz w:val="28"/>
          <w:szCs w:val="28"/>
          <w:lang w:eastAsia="ru-RU"/>
          <w14:cntxtAlts/>
        </w:rPr>
        <w:t>здоровьесберегающих</w:t>
      </w:r>
      <w:proofErr w:type="spellEnd"/>
      <w:r w:rsidR="007E569C" w:rsidRPr="007E569C">
        <w:rPr>
          <w:rFonts w:eastAsia="Times New Roman" w:cstheme="minorHAnsi"/>
          <w:iCs/>
          <w:color w:val="000000"/>
          <w:kern w:val="28"/>
          <w:sz w:val="28"/>
          <w:szCs w:val="28"/>
          <w:lang w:eastAsia="ru-RU"/>
          <w14:cntxtAlts/>
        </w:rPr>
        <w:t xml:space="preserve"> педагогических технологий.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7.</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Создание условий для повышения квалификации работников.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8.</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Продуктивное участие </w:t>
      </w:r>
      <w:r w:rsidR="00D1137C">
        <w:rPr>
          <w:rFonts w:eastAsia="Times New Roman" w:cstheme="minorHAnsi"/>
          <w:iCs/>
          <w:color w:val="000000"/>
          <w:kern w:val="28"/>
          <w:sz w:val="28"/>
          <w:szCs w:val="28"/>
          <w:lang w:eastAsia="ru-RU"/>
          <w14:cntxtAlts/>
        </w:rPr>
        <w:t xml:space="preserve">педагогических работников и образовательных организаций </w:t>
      </w:r>
      <w:r w:rsidR="007E569C" w:rsidRPr="007E569C">
        <w:rPr>
          <w:rFonts w:eastAsia="Times New Roman" w:cstheme="minorHAnsi"/>
          <w:iCs/>
          <w:color w:val="000000"/>
          <w:kern w:val="28"/>
          <w:sz w:val="28"/>
          <w:szCs w:val="28"/>
          <w:lang w:eastAsia="ru-RU"/>
          <w14:cntxtAlts/>
        </w:rPr>
        <w:t xml:space="preserve">в </w:t>
      </w:r>
      <w:r w:rsidR="00D1137C">
        <w:rPr>
          <w:rFonts w:eastAsia="Times New Roman" w:cstheme="minorHAnsi"/>
          <w:iCs/>
          <w:color w:val="000000"/>
          <w:kern w:val="28"/>
          <w:sz w:val="28"/>
          <w:szCs w:val="28"/>
          <w:lang w:eastAsia="ru-RU"/>
          <w14:cntxtAlts/>
        </w:rPr>
        <w:t>профессиональных</w:t>
      </w:r>
      <w:r w:rsidR="007E569C" w:rsidRPr="007E569C">
        <w:rPr>
          <w:rFonts w:eastAsia="Times New Roman" w:cstheme="minorHAnsi"/>
          <w:iCs/>
          <w:color w:val="000000"/>
          <w:kern w:val="28"/>
          <w:sz w:val="28"/>
          <w:szCs w:val="28"/>
          <w:lang w:eastAsia="ru-RU"/>
          <w14:cntxtAlts/>
        </w:rPr>
        <w:t xml:space="preserve"> конкурсах.</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9.</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Сопровождение введения ФГОС по реализации системно-</w:t>
      </w:r>
      <w:proofErr w:type="spellStart"/>
      <w:r w:rsidR="007E569C" w:rsidRPr="007E569C">
        <w:rPr>
          <w:rFonts w:eastAsia="Times New Roman" w:cstheme="minorHAnsi"/>
          <w:iCs/>
          <w:color w:val="000000"/>
          <w:kern w:val="28"/>
          <w:sz w:val="28"/>
          <w:szCs w:val="28"/>
          <w:lang w:eastAsia="ru-RU"/>
          <w14:cntxtAlts/>
        </w:rPr>
        <w:t>деятельностного</w:t>
      </w:r>
      <w:proofErr w:type="spellEnd"/>
      <w:r w:rsidR="007E569C" w:rsidRPr="007E569C">
        <w:rPr>
          <w:rFonts w:eastAsia="Times New Roman" w:cstheme="minorHAnsi"/>
          <w:iCs/>
          <w:color w:val="000000"/>
          <w:kern w:val="28"/>
          <w:sz w:val="28"/>
          <w:szCs w:val="28"/>
          <w:lang w:eastAsia="ru-RU"/>
          <w14:cntxtAlts/>
        </w:rPr>
        <w:t xml:space="preserve"> подхода со стороны муниципальной методической службы.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10.</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Усиление тенденции востребованности электронных услуг в образовательных организациях родителями, общественностью. </w:t>
      </w:r>
    </w:p>
    <w:p w:rsidR="007E569C" w:rsidRPr="00872038" w:rsidRDefault="007E569C" w:rsidP="00CF29AF">
      <w:pPr>
        <w:widowControl w:val="0"/>
        <w:tabs>
          <w:tab w:val="left" w:pos="426"/>
        </w:tabs>
        <w:spacing w:after="0" w:line="240" w:lineRule="auto"/>
        <w:jc w:val="both"/>
        <w:rPr>
          <w:rFonts w:cstheme="minorHAnsi"/>
          <w:sz w:val="28"/>
          <w:szCs w:val="28"/>
        </w:rPr>
      </w:pPr>
    </w:p>
    <w:p w:rsidR="007E569C" w:rsidRPr="007E569C" w:rsidRDefault="007E569C" w:rsidP="007E569C">
      <w:pPr>
        <w:widowControl w:val="0"/>
        <w:spacing w:after="0" w:line="240" w:lineRule="auto"/>
        <w:ind w:firstLine="708"/>
        <w:rPr>
          <w:rFonts w:eastAsia="Times New Roman" w:cstheme="minorHAnsi"/>
          <w:kern w:val="28"/>
          <w:sz w:val="28"/>
          <w:szCs w:val="28"/>
          <w:lang w:eastAsia="ru-RU"/>
          <w14:cntxtAlts/>
        </w:rPr>
      </w:pPr>
      <w:r w:rsidRPr="007E569C">
        <w:rPr>
          <w:rFonts w:eastAsia="Times New Roman" w:cstheme="minorHAnsi"/>
          <w:b/>
          <w:bCs/>
          <w:i/>
          <w:iCs/>
          <w:kern w:val="28"/>
          <w:sz w:val="28"/>
          <w:szCs w:val="28"/>
          <w:lang w:eastAsia="ru-RU"/>
          <w14:cntxtAlts/>
        </w:rPr>
        <w:t>СЛАБЫЕ СТОРОНЫ</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1.</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Наблюдается рост потребности в молодых педагогических кадрах, большая доля педагогов со стажем более 25 лет.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2.</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Наличие вакансий в образовательн</w:t>
      </w:r>
      <w:r w:rsidR="000F27CA">
        <w:rPr>
          <w:rFonts w:eastAsia="Times New Roman" w:cstheme="minorHAnsi"/>
          <w:iCs/>
          <w:color w:val="000000"/>
          <w:kern w:val="28"/>
          <w:sz w:val="28"/>
          <w:szCs w:val="28"/>
          <w:lang w:eastAsia="ru-RU"/>
          <w14:cntxtAlts/>
        </w:rPr>
        <w:t>ых организациях муниципалитета.</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3.</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Не в полной мере реализуются принципы непрерывности и преемственности в работе с одарёнными детьми между дошкольным, основным и дополнительным образованием. </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4.</w:t>
      </w:r>
      <w:r>
        <w:rPr>
          <w:rFonts w:eastAsia="Times New Roman" w:cstheme="minorHAnsi"/>
          <w:iCs/>
          <w:color w:val="000000"/>
          <w:kern w:val="28"/>
          <w:sz w:val="28"/>
          <w:szCs w:val="28"/>
          <w:lang w:eastAsia="ru-RU"/>
          <w14:cntxtAlts/>
        </w:rPr>
        <w:tab/>
      </w:r>
      <w:r w:rsidR="007E569C" w:rsidRPr="007E569C">
        <w:rPr>
          <w:rFonts w:eastAsia="Times New Roman" w:cstheme="minorHAnsi"/>
          <w:iCs/>
          <w:color w:val="000000"/>
          <w:kern w:val="28"/>
          <w:sz w:val="28"/>
          <w:szCs w:val="28"/>
          <w:lang w:eastAsia="ru-RU"/>
          <w14:cntxtAlts/>
        </w:rPr>
        <w:t xml:space="preserve">Недостаточная включенность негосударственного сектора в оказание образовательных услуг на </w:t>
      </w:r>
      <w:proofErr w:type="gramStart"/>
      <w:r w:rsidR="007E569C" w:rsidRPr="007E569C">
        <w:rPr>
          <w:rFonts w:eastAsia="Times New Roman" w:cstheme="minorHAnsi"/>
          <w:iCs/>
          <w:color w:val="000000"/>
          <w:kern w:val="28"/>
          <w:sz w:val="28"/>
          <w:szCs w:val="28"/>
          <w:lang w:eastAsia="ru-RU"/>
          <w14:cntxtAlts/>
        </w:rPr>
        <w:t>территории</w:t>
      </w:r>
      <w:proofErr w:type="gramEnd"/>
      <w:r w:rsidR="007E569C" w:rsidRPr="007E569C">
        <w:rPr>
          <w:rFonts w:eastAsia="Times New Roman" w:cstheme="minorHAnsi"/>
          <w:iCs/>
          <w:color w:val="000000"/>
          <w:kern w:val="28"/>
          <w:sz w:val="28"/>
          <w:szCs w:val="28"/>
          <w:lang w:eastAsia="ru-RU"/>
          <w14:cntxtAlts/>
        </w:rPr>
        <w:t xml:space="preserve"> ЗАТО Александровск, и в связи с этим отсутствие механизмов, содействующих развитию негосударственных форм для предоставления услуг образования.</w:t>
      </w:r>
    </w:p>
    <w:p w:rsidR="007E569C" w:rsidRPr="007E569C" w:rsidRDefault="00271B70" w:rsidP="00271B70">
      <w:pPr>
        <w:widowControl w:val="0"/>
        <w:tabs>
          <w:tab w:val="left" w:pos="426"/>
        </w:tabs>
        <w:spacing w:after="0" w:line="240" w:lineRule="auto"/>
        <w:jc w:val="both"/>
        <w:rPr>
          <w:rFonts w:eastAsia="Times New Roman" w:cstheme="minorHAnsi"/>
          <w:iCs/>
          <w:color w:val="000000"/>
          <w:kern w:val="28"/>
          <w:sz w:val="28"/>
          <w:szCs w:val="28"/>
          <w:lang w:eastAsia="ru-RU"/>
          <w14:cntxtAlts/>
        </w:rPr>
      </w:pPr>
      <w:r>
        <w:rPr>
          <w:rFonts w:eastAsia="Times New Roman" w:cstheme="minorHAnsi"/>
          <w:iCs/>
          <w:color w:val="000000"/>
          <w:kern w:val="28"/>
          <w:sz w:val="28"/>
          <w:szCs w:val="28"/>
          <w:lang w:eastAsia="ru-RU"/>
          <w14:cntxtAlts/>
        </w:rPr>
        <w:t>5.</w:t>
      </w:r>
      <w:r>
        <w:rPr>
          <w:rFonts w:eastAsia="Times New Roman" w:cstheme="minorHAnsi"/>
          <w:iCs/>
          <w:color w:val="000000"/>
          <w:kern w:val="28"/>
          <w:sz w:val="28"/>
          <w:szCs w:val="28"/>
          <w:lang w:eastAsia="ru-RU"/>
          <w14:cntxtAlts/>
        </w:rPr>
        <w:tab/>
        <w:t xml:space="preserve">Недостаточно </w:t>
      </w:r>
      <w:r w:rsidR="007E569C" w:rsidRPr="007E569C">
        <w:rPr>
          <w:rFonts w:eastAsia="Times New Roman" w:cstheme="minorHAnsi"/>
          <w:iCs/>
          <w:color w:val="000000"/>
          <w:kern w:val="28"/>
          <w:sz w:val="28"/>
          <w:szCs w:val="28"/>
          <w:lang w:eastAsia="ru-RU"/>
          <w14:cntxtAlts/>
        </w:rPr>
        <w:t>эффективное использование современного учебного и учебно-лабораторного оборудования.</w:t>
      </w:r>
    </w:p>
    <w:p w:rsidR="007E569C" w:rsidRPr="00872038" w:rsidRDefault="007E569C" w:rsidP="007E569C">
      <w:pPr>
        <w:widowControl w:val="0"/>
        <w:spacing w:after="0" w:line="240" w:lineRule="auto"/>
        <w:ind w:firstLine="708"/>
        <w:jc w:val="both"/>
        <w:rPr>
          <w:rFonts w:cstheme="minorHAnsi"/>
          <w:sz w:val="28"/>
          <w:szCs w:val="28"/>
        </w:rPr>
      </w:pPr>
    </w:p>
    <w:p w:rsidR="005A42E2" w:rsidRPr="005A42E2" w:rsidRDefault="007E569C" w:rsidP="005A42E2">
      <w:pPr>
        <w:widowControl w:val="0"/>
        <w:spacing w:after="0" w:line="240" w:lineRule="auto"/>
        <w:jc w:val="both"/>
        <w:rPr>
          <w:rFonts w:eastAsia="Times New Roman" w:cstheme="minorHAnsi"/>
          <w:color w:val="000000"/>
          <w:kern w:val="28"/>
          <w:sz w:val="28"/>
          <w:szCs w:val="28"/>
          <w:lang w:eastAsia="ru-RU"/>
          <w14:cntxtAlts/>
        </w:rPr>
      </w:pPr>
      <w:r w:rsidRPr="00872038">
        <w:rPr>
          <w:rFonts w:eastAsia="Times New Roman" w:cstheme="minorHAnsi"/>
          <w:b/>
          <w:color w:val="000000"/>
          <w:kern w:val="28"/>
          <w:sz w:val="28"/>
          <w:szCs w:val="28"/>
          <w:lang w:eastAsia="ru-RU"/>
          <w14:cntxtAlts/>
        </w:rPr>
        <w:lastRenderedPageBreak/>
        <w:tab/>
      </w:r>
      <w:r w:rsidRPr="00872038">
        <w:rPr>
          <w:rFonts w:eastAsia="Times New Roman" w:cstheme="minorHAnsi"/>
          <w:color w:val="000000"/>
          <w:kern w:val="28"/>
          <w:sz w:val="28"/>
          <w:szCs w:val="28"/>
          <w:lang w:eastAsia="ru-RU"/>
          <w14:cntxtAlts/>
        </w:rPr>
        <w:t>Главная задача</w:t>
      </w:r>
      <w:r>
        <w:rPr>
          <w:rFonts w:eastAsia="Times New Roman" w:cstheme="minorHAnsi"/>
          <w:color w:val="000000"/>
          <w:kern w:val="28"/>
          <w:sz w:val="28"/>
          <w:szCs w:val="28"/>
          <w:lang w:eastAsia="ru-RU"/>
          <w14:cntxtAlts/>
        </w:rPr>
        <w:t xml:space="preserve"> – </w:t>
      </w:r>
      <w:r w:rsidRPr="00872038">
        <w:rPr>
          <w:rFonts w:eastAsia="Times New Roman" w:cstheme="minorHAnsi"/>
          <w:color w:val="000000"/>
          <w:kern w:val="28"/>
          <w:sz w:val="28"/>
          <w:szCs w:val="28"/>
          <w:lang w:eastAsia="ru-RU"/>
          <w14:cntxtAlts/>
        </w:rPr>
        <w:t xml:space="preserve">повышение качества образовательных услуг и создание условий для равного доступа к ним всех участников образовательной деятельности. </w:t>
      </w:r>
      <w:proofErr w:type="gramStart"/>
      <w:r w:rsidRPr="00872038">
        <w:rPr>
          <w:rFonts w:eastAsia="Times New Roman" w:cstheme="minorHAnsi"/>
          <w:color w:val="000000"/>
          <w:kern w:val="28"/>
          <w:sz w:val="28"/>
          <w:szCs w:val="28"/>
          <w:lang w:eastAsia="ru-RU"/>
          <w14:cntxtAlts/>
        </w:rPr>
        <w:t xml:space="preserve">Достижение поставленных целей и задач Управление образование видит </w:t>
      </w:r>
      <w:r>
        <w:rPr>
          <w:rFonts w:eastAsia="Times New Roman" w:cstheme="minorHAnsi"/>
          <w:color w:val="000000"/>
          <w:kern w:val="28"/>
          <w:sz w:val="28"/>
          <w:szCs w:val="28"/>
          <w:lang w:eastAsia="ru-RU"/>
          <w14:cntxtAlts/>
        </w:rPr>
        <w:t>в том, чтобы обеспечить достижение целевых показателей мероприятий, установленных Указами Президента РФ В.В. Путина, поручений, данных по итогам заседания Государственного Совета по вопросам совершенствования общего образования в РФ, государственной, региональной и муниципальной программ «Развитие образования», планом мероприятий («дорожной картой») «Изменения в отраслях социальной сферы, направленные на повышение эффективности образования и науки»:</w:t>
      </w:r>
      <w:proofErr w:type="gramEnd"/>
    </w:p>
    <w:p w:rsidR="005A42E2" w:rsidRPr="005A42E2" w:rsidRDefault="005A42E2" w:rsidP="005A42E2">
      <w:pPr>
        <w:pStyle w:val="aa"/>
        <w:numPr>
          <w:ilvl w:val="0"/>
          <w:numId w:val="36"/>
        </w:numPr>
        <w:jc w:val="both"/>
        <w:rPr>
          <w:sz w:val="28"/>
          <w:szCs w:val="28"/>
          <w:lang w:eastAsia="ru-RU"/>
        </w:rPr>
      </w:pPr>
      <w:r w:rsidRPr="005A42E2">
        <w:rPr>
          <w:sz w:val="28"/>
          <w:szCs w:val="28"/>
          <w:lang w:eastAsia="ru-RU"/>
        </w:rPr>
        <w:t>Обновление инфраструктуры образования. Укрепление материально-технической базы и ресурсного обеспечения системы образования.</w:t>
      </w:r>
    </w:p>
    <w:p w:rsidR="005A42E2" w:rsidRPr="005A42E2" w:rsidRDefault="005A42E2" w:rsidP="005A42E2">
      <w:pPr>
        <w:pStyle w:val="aa"/>
        <w:numPr>
          <w:ilvl w:val="0"/>
          <w:numId w:val="36"/>
        </w:numPr>
        <w:jc w:val="both"/>
        <w:rPr>
          <w:sz w:val="28"/>
          <w:szCs w:val="28"/>
          <w:lang w:eastAsia="ru-RU"/>
        </w:rPr>
      </w:pPr>
      <w:r w:rsidRPr="005A42E2">
        <w:rPr>
          <w:sz w:val="28"/>
          <w:szCs w:val="28"/>
          <w:lang w:eastAsia="ru-RU"/>
        </w:rPr>
        <w:t xml:space="preserve">Обновление планов поэтапного оснащения образовательных организаций современными материально-техническими и информационными ресурсами для работы в условиях </w:t>
      </w:r>
      <w:bookmarkStart w:id="0" w:name="_GoBack"/>
      <w:bookmarkEnd w:id="0"/>
      <w:r w:rsidRPr="005A42E2">
        <w:rPr>
          <w:sz w:val="28"/>
          <w:szCs w:val="28"/>
          <w:lang w:eastAsia="ru-RU"/>
        </w:rPr>
        <w:t>ФГОС.</w:t>
      </w:r>
    </w:p>
    <w:p w:rsidR="005A42E2" w:rsidRPr="005A42E2" w:rsidRDefault="005A42E2" w:rsidP="005A42E2">
      <w:pPr>
        <w:pStyle w:val="aa"/>
        <w:numPr>
          <w:ilvl w:val="0"/>
          <w:numId w:val="36"/>
        </w:numPr>
        <w:jc w:val="both"/>
        <w:rPr>
          <w:sz w:val="28"/>
          <w:szCs w:val="28"/>
          <w:lang w:eastAsia="ru-RU"/>
        </w:rPr>
      </w:pPr>
      <w:r w:rsidRPr="005A42E2">
        <w:rPr>
          <w:sz w:val="28"/>
          <w:szCs w:val="28"/>
          <w:lang w:eastAsia="ru-RU"/>
        </w:rPr>
        <w:t xml:space="preserve">Усиление внимания к развитию инклюзивного образования в массовой школе детей-инвалидов и детей с ОВЗ (обеспечение </w:t>
      </w:r>
      <w:proofErr w:type="spellStart"/>
      <w:r w:rsidRPr="005A42E2">
        <w:rPr>
          <w:sz w:val="28"/>
          <w:szCs w:val="28"/>
          <w:lang w:eastAsia="ru-RU"/>
        </w:rPr>
        <w:t>безбарьерной</w:t>
      </w:r>
      <w:proofErr w:type="spellEnd"/>
      <w:r w:rsidRPr="005A42E2">
        <w:rPr>
          <w:sz w:val="28"/>
          <w:szCs w:val="28"/>
          <w:lang w:eastAsia="ru-RU"/>
        </w:rPr>
        <w:t xml:space="preserve"> среды).</w:t>
      </w:r>
    </w:p>
    <w:p w:rsidR="005A42E2" w:rsidRPr="005A42E2" w:rsidRDefault="005A42E2" w:rsidP="005A42E2">
      <w:pPr>
        <w:pStyle w:val="aa"/>
        <w:numPr>
          <w:ilvl w:val="0"/>
          <w:numId w:val="36"/>
        </w:numPr>
        <w:jc w:val="both"/>
        <w:rPr>
          <w:sz w:val="28"/>
          <w:szCs w:val="28"/>
          <w:lang w:eastAsia="ru-RU"/>
        </w:rPr>
      </w:pPr>
      <w:r w:rsidRPr="005A42E2">
        <w:rPr>
          <w:sz w:val="28"/>
          <w:szCs w:val="28"/>
          <w:lang w:eastAsia="ru-RU"/>
        </w:rPr>
        <w:t xml:space="preserve">Обеспечение эффективного взаимодействия и повышения воспитательного потенциала семьи, образовательных и общественных </w:t>
      </w:r>
      <w:proofErr w:type="gramStart"/>
      <w:r w:rsidRPr="005A42E2">
        <w:rPr>
          <w:sz w:val="28"/>
          <w:szCs w:val="28"/>
          <w:lang w:eastAsia="ru-RU"/>
        </w:rPr>
        <w:t>организаций</w:t>
      </w:r>
      <w:proofErr w:type="gramEnd"/>
      <w:r w:rsidRPr="005A42E2">
        <w:rPr>
          <w:sz w:val="28"/>
          <w:szCs w:val="28"/>
          <w:lang w:eastAsia="ru-RU"/>
        </w:rPr>
        <w:t xml:space="preserve"> ЗАТО Александровск.</w:t>
      </w:r>
    </w:p>
    <w:p w:rsidR="005A42E2" w:rsidRPr="005A42E2" w:rsidRDefault="005A42E2" w:rsidP="005A42E2">
      <w:pPr>
        <w:pStyle w:val="aa"/>
        <w:numPr>
          <w:ilvl w:val="0"/>
          <w:numId w:val="36"/>
        </w:numPr>
        <w:jc w:val="both"/>
        <w:rPr>
          <w:sz w:val="28"/>
          <w:szCs w:val="28"/>
          <w:lang w:eastAsia="ru-RU"/>
        </w:rPr>
      </w:pPr>
      <w:r w:rsidRPr="005A42E2">
        <w:rPr>
          <w:sz w:val="28"/>
          <w:szCs w:val="28"/>
          <w:lang w:eastAsia="ru-RU"/>
        </w:rPr>
        <w:t xml:space="preserve">Создание муниципальных координационных и ресурсных центров по реализации проектов, направленных на системное развитие </w:t>
      </w:r>
      <w:proofErr w:type="gramStart"/>
      <w:r w:rsidRPr="005A42E2">
        <w:rPr>
          <w:sz w:val="28"/>
          <w:szCs w:val="28"/>
          <w:lang w:eastAsia="ru-RU"/>
        </w:rPr>
        <w:t>образования</w:t>
      </w:r>
      <w:proofErr w:type="gramEnd"/>
      <w:r w:rsidRPr="005A42E2">
        <w:rPr>
          <w:sz w:val="28"/>
          <w:szCs w:val="28"/>
          <w:lang w:eastAsia="ru-RU"/>
        </w:rPr>
        <w:t xml:space="preserve"> ЗАТО Александровск.</w:t>
      </w:r>
    </w:p>
    <w:p w:rsidR="005A42E2" w:rsidRPr="005A42E2" w:rsidRDefault="005A42E2" w:rsidP="005A42E2">
      <w:pPr>
        <w:pStyle w:val="aa"/>
        <w:numPr>
          <w:ilvl w:val="0"/>
          <w:numId w:val="36"/>
        </w:numPr>
        <w:jc w:val="both"/>
        <w:rPr>
          <w:sz w:val="28"/>
          <w:szCs w:val="28"/>
          <w:lang w:eastAsia="ru-RU"/>
        </w:rPr>
      </w:pPr>
      <w:r w:rsidRPr="005A42E2">
        <w:rPr>
          <w:sz w:val="28"/>
          <w:szCs w:val="28"/>
          <w:lang w:eastAsia="ru-RU"/>
        </w:rPr>
        <w:t>Продвижение привлекательного имиджа и социального статуса системы образования нашего муниципалитета.</w:t>
      </w:r>
    </w:p>
    <w:p w:rsidR="005A42E2" w:rsidRPr="005A42E2" w:rsidRDefault="005A42E2" w:rsidP="005A42E2">
      <w:pPr>
        <w:pStyle w:val="aa"/>
        <w:numPr>
          <w:ilvl w:val="0"/>
          <w:numId w:val="36"/>
        </w:numPr>
        <w:jc w:val="both"/>
        <w:rPr>
          <w:color w:val="0D0D0D"/>
          <w:sz w:val="28"/>
          <w:szCs w:val="28"/>
        </w:rPr>
      </w:pPr>
      <w:r w:rsidRPr="005A42E2">
        <w:rPr>
          <w:sz w:val="28"/>
          <w:szCs w:val="28"/>
        </w:rPr>
        <w:t>Привлечение внебюджетных средств в образовательную сферу.</w:t>
      </w:r>
    </w:p>
    <w:p w:rsidR="005A42E2" w:rsidRDefault="005A42E2">
      <w:pPr>
        <w:rPr>
          <w:rFonts w:eastAsia="Times New Roman" w:cstheme="minorHAnsi"/>
          <w:b/>
          <w:bCs/>
          <w:sz w:val="28"/>
          <w:szCs w:val="28"/>
          <w:lang w:eastAsia="ru-RU"/>
        </w:rPr>
      </w:pPr>
    </w:p>
    <w:sectPr w:rsidR="005A42E2" w:rsidSect="00550D8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F6" w:rsidRDefault="003328F6" w:rsidP="00213502">
      <w:pPr>
        <w:spacing w:after="0" w:line="240" w:lineRule="auto"/>
      </w:pPr>
      <w:r>
        <w:separator/>
      </w:r>
    </w:p>
  </w:endnote>
  <w:endnote w:type="continuationSeparator" w:id="0">
    <w:p w:rsidR="003328F6" w:rsidRDefault="003328F6" w:rsidP="0021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F6" w:rsidRDefault="003328F6" w:rsidP="00213502">
      <w:pPr>
        <w:spacing w:after="0" w:line="240" w:lineRule="auto"/>
      </w:pPr>
      <w:r>
        <w:separator/>
      </w:r>
    </w:p>
  </w:footnote>
  <w:footnote w:type="continuationSeparator" w:id="0">
    <w:p w:rsidR="003328F6" w:rsidRDefault="003328F6" w:rsidP="00213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3BA"/>
    <w:multiLevelType w:val="hybridMultilevel"/>
    <w:tmpl w:val="0642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02274"/>
    <w:multiLevelType w:val="hybridMultilevel"/>
    <w:tmpl w:val="FACAC6C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CA4035B"/>
    <w:multiLevelType w:val="hybridMultilevel"/>
    <w:tmpl w:val="CC100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CB50AA"/>
    <w:multiLevelType w:val="hybridMultilevel"/>
    <w:tmpl w:val="93FA42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AA25A0"/>
    <w:multiLevelType w:val="hybridMultilevel"/>
    <w:tmpl w:val="60A86FC2"/>
    <w:lvl w:ilvl="0" w:tplc="FCB2F78E">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
    <w:nsid w:val="21C256D9"/>
    <w:multiLevelType w:val="hybridMultilevel"/>
    <w:tmpl w:val="45424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E0ACA"/>
    <w:multiLevelType w:val="hybridMultilevel"/>
    <w:tmpl w:val="2D78BDBE"/>
    <w:lvl w:ilvl="0" w:tplc="36CA5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1391C"/>
    <w:multiLevelType w:val="hybridMultilevel"/>
    <w:tmpl w:val="50F66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EC1044"/>
    <w:multiLevelType w:val="hybridMultilevel"/>
    <w:tmpl w:val="633C6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E3180B"/>
    <w:multiLevelType w:val="hybridMultilevel"/>
    <w:tmpl w:val="06A8990C"/>
    <w:lvl w:ilvl="0" w:tplc="96ACE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51775"/>
    <w:multiLevelType w:val="hybridMultilevel"/>
    <w:tmpl w:val="311C86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37A0EEC"/>
    <w:multiLevelType w:val="hybridMultilevel"/>
    <w:tmpl w:val="51DE4B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6F08B4"/>
    <w:multiLevelType w:val="hybridMultilevel"/>
    <w:tmpl w:val="2564E9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845649B"/>
    <w:multiLevelType w:val="hybridMultilevel"/>
    <w:tmpl w:val="902A3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B7757C"/>
    <w:multiLevelType w:val="hybridMultilevel"/>
    <w:tmpl w:val="33604DA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8FB2E43"/>
    <w:multiLevelType w:val="hybridMultilevel"/>
    <w:tmpl w:val="EF62048A"/>
    <w:lvl w:ilvl="0" w:tplc="FCB2F78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843BC1"/>
    <w:multiLevelType w:val="hybridMultilevel"/>
    <w:tmpl w:val="456820EC"/>
    <w:lvl w:ilvl="0" w:tplc="4F6EA3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B3CCE"/>
    <w:multiLevelType w:val="multilevel"/>
    <w:tmpl w:val="909EA5A8"/>
    <w:lvl w:ilvl="0">
      <w:start w:val="1"/>
      <w:numFmt w:val="decimal"/>
      <w:lvlText w:val="%1."/>
      <w:lvlJc w:val="left"/>
      <w:pPr>
        <w:ind w:left="928" w:hanging="360"/>
      </w:pPr>
      <w:rPr>
        <w:rFonts w:ascii="Times New Roman" w:hAnsi="Times New Roman" w:cs="Times New Roman"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8">
    <w:nsid w:val="4ABA09D5"/>
    <w:multiLevelType w:val="hybridMultilevel"/>
    <w:tmpl w:val="26FABD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BB24188"/>
    <w:multiLevelType w:val="hybridMultilevel"/>
    <w:tmpl w:val="0818C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5A434A"/>
    <w:multiLevelType w:val="multilevel"/>
    <w:tmpl w:val="754A24E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6E5688A"/>
    <w:multiLevelType w:val="hybridMultilevel"/>
    <w:tmpl w:val="763EB8F8"/>
    <w:lvl w:ilvl="0" w:tplc="FCB2F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81239F"/>
    <w:multiLevelType w:val="hybridMultilevel"/>
    <w:tmpl w:val="725CB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ECA35ED"/>
    <w:multiLevelType w:val="hybridMultilevel"/>
    <w:tmpl w:val="E5AC79FE"/>
    <w:lvl w:ilvl="0" w:tplc="FCB2F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9F3178"/>
    <w:multiLevelType w:val="hybridMultilevel"/>
    <w:tmpl w:val="6ECCE4AE"/>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27CC5"/>
    <w:multiLevelType w:val="hybridMultilevel"/>
    <w:tmpl w:val="B066A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6139F1"/>
    <w:multiLevelType w:val="hybridMultilevel"/>
    <w:tmpl w:val="1A70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DA574B"/>
    <w:multiLevelType w:val="hybridMultilevel"/>
    <w:tmpl w:val="34A4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2A5C3B"/>
    <w:multiLevelType w:val="hybridMultilevel"/>
    <w:tmpl w:val="2BB41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2E6033"/>
    <w:multiLevelType w:val="hybridMultilevel"/>
    <w:tmpl w:val="2A30E108"/>
    <w:lvl w:ilvl="0" w:tplc="40288B52">
      <w:numFmt w:val="bullet"/>
      <w:lvlText w:val="-"/>
      <w:lvlJc w:val="left"/>
      <w:pPr>
        <w:tabs>
          <w:tab w:val="num" w:pos="153"/>
        </w:tabs>
        <w:ind w:left="15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C731D1D"/>
    <w:multiLevelType w:val="hybridMultilevel"/>
    <w:tmpl w:val="10389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B96BC0"/>
    <w:multiLevelType w:val="hybridMultilevel"/>
    <w:tmpl w:val="B5CCC7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DEB6169"/>
    <w:multiLevelType w:val="hybridMultilevel"/>
    <w:tmpl w:val="8334F916"/>
    <w:lvl w:ilvl="0" w:tplc="FCB2F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5E2AFE"/>
    <w:multiLevelType w:val="hybridMultilevel"/>
    <w:tmpl w:val="33B6542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8"/>
  </w:num>
  <w:num w:numId="2">
    <w:abstractNumId w:val="8"/>
  </w:num>
  <w:num w:numId="3">
    <w:abstractNumId w:val="16"/>
  </w:num>
  <w:num w:numId="4">
    <w:abstractNumId w:val="9"/>
  </w:num>
  <w:num w:numId="5">
    <w:abstractNumId w:val="2"/>
  </w:num>
  <w:num w:numId="6">
    <w:abstractNumId w:val="31"/>
  </w:num>
  <w:num w:numId="7">
    <w:abstractNumId w:val="30"/>
  </w:num>
  <w:num w:numId="8">
    <w:abstractNumId w:val="12"/>
  </w:num>
  <w:num w:numId="9">
    <w:abstractNumId w:val="32"/>
  </w:num>
  <w:num w:numId="10">
    <w:abstractNumId w:val="23"/>
  </w:num>
  <w:num w:numId="11">
    <w:abstractNumId w:val="4"/>
  </w:num>
  <w:num w:numId="12">
    <w:abstractNumId w:val="3"/>
  </w:num>
  <w:num w:numId="13">
    <w:abstractNumId w:val="33"/>
  </w:num>
  <w:num w:numId="14">
    <w:abstractNumId w:val="27"/>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18"/>
  </w:num>
  <w:num w:numId="19">
    <w:abstractNumId w:val="25"/>
  </w:num>
  <w:num w:numId="20">
    <w:abstractNumId w:val="14"/>
  </w:num>
  <w:num w:numId="21">
    <w:abstractNumId w:val="11"/>
  </w:num>
  <w:num w:numId="22">
    <w:abstractNumId w:val="22"/>
  </w:num>
  <w:num w:numId="23">
    <w:abstractNumId w:val="5"/>
  </w:num>
  <w:num w:numId="24">
    <w:abstractNumId w:val="17"/>
  </w:num>
  <w:num w:numId="25">
    <w:abstractNumId w:val="21"/>
  </w:num>
  <w:num w:numId="26">
    <w:abstractNumId w:val="6"/>
  </w:num>
  <w:num w:numId="27">
    <w:abstractNumId w:val="0"/>
  </w:num>
  <w:num w:numId="28">
    <w:abstractNumId w:val="10"/>
  </w:num>
  <w:num w:numId="29">
    <w:abstractNumId w:val="7"/>
  </w:num>
  <w:num w:numId="30">
    <w:abstractNumId w:val="31"/>
  </w:num>
  <w:num w:numId="31">
    <w:abstractNumId w:val="31"/>
  </w:num>
  <w:num w:numId="32">
    <w:abstractNumId w:val="20"/>
  </w:num>
  <w:num w:numId="33">
    <w:abstractNumId w:val="24"/>
  </w:num>
  <w:num w:numId="34">
    <w:abstractNumId w:val="26"/>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C5"/>
    <w:rsid w:val="00003C27"/>
    <w:rsid w:val="000046F0"/>
    <w:rsid w:val="00020FCF"/>
    <w:rsid w:val="00027CF0"/>
    <w:rsid w:val="00046974"/>
    <w:rsid w:val="0005086D"/>
    <w:rsid w:val="00055310"/>
    <w:rsid w:val="00071119"/>
    <w:rsid w:val="00074B67"/>
    <w:rsid w:val="00081C89"/>
    <w:rsid w:val="00094FFC"/>
    <w:rsid w:val="00096784"/>
    <w:rsid w:val="000A08C5"/>
    <w:rsid w:val="000A341E"/>
    <w:rsid w:val="000B3E4D"/>
    <w:rsid w:val="000B73D2"/>
    <w:rsid w:val="000C6227"/>
    <w:rsid w:val="000D36B2"/>
    <w:rsid w:val="000D3BBE"/>
    <w:rsid w:val="000D76E6"/>
    <w:rsid w:val="000E342B"/>
    <w:rsid w:val="000E39D4"/>
    <w:rsid w:val="000F10A4"/>
    <w:rsid w:val="000F27CA"/>
    <w:rsid w:val="00103CAB"/>
    <w:rsid w:val="00115930"/>
    <w:rsid w:val="00137047"/>
    <w:rsid w:val="00146E1B"/>
    <w:rsid w:val="00147C8B"/>
    <w:rsid w:val="00151346"/>
    <w:rsid w:val="00153252"/>
    <w:rsid w:val="0016662E"/>
    <w:rsid w:val="00170013"/>
    <w:rsid w:val="00176838"/>
    <w:rsid w:val="00176EE5"/>
    <w:rsid w:val="001937F5"/>
    <w:rsid w:val="00193DEA"/>
    <w:rsid w:val="001A4F06"/>
    <w:rsid w:val="001A7711"/>
    <w:rsid w:val="001B7C4D"/>
    <w:rsid w:val="001C11A4"/>
    <w:rsid w:val="001C53D3"/>
    <w:rsid w:val="001D09F7"/>
    <w:rsid w:val="001D3870"/>
    <w:rsid w:val="001D6A44"/>
    <w:rsid w:val="001E5C52"/>
    <w:rsid w:val="001E7C37"/>
    <w:rsid w:val="001F25DA"/>
    <w:rsid w:val="001F34A7"/>
    <w:rsid w:val="001F6264"/>
    <w:rsid w:val="001F6FBA"/>
    <w:rsid w:val="002004B4"/>
    <w:rsid w:val="00213502"/>
    <w:rsid w:val="00214350"/>
    <w:rsid w:val="00222DA6"/>
    <w:rsid w:val="00232AD7"/>
    <w:rsid w:val="002357A9"/>
    <w:rsid w:val="00246AF3"/>
    <w:rsid w:val="00247B5C"/>
    <w:rsid w:val="00271294"/>
    <w:rsid w:val="00271B70"/>
    <w:rsid w:val="00275171"/>
    <w:rsid w:val="00283EB9"/>
    <w:rsid w:val="002A03F9"/>
    <w:rsid w:val="002A2B1D"/>
    <w:rsid w:val="002A317E"/>
    <w:rsid w:val="002C60F9"/>
    <w:rsid w:val="002D4063"/>
    <w:rsid w:val="002E434F"/>
    <w:rsid w:val="002E5DF2"/>
    <w:rsid w:val="002F1B92"/>
    <w:rsid w:val="002F4614"/>
    <w:rsid w:val="00311F0A"/>
    <w:rsid w:val="003127C1"/>
    <w:rsid w:val="003220AB"/>
    <w:rsid w:val="00326B25"/>
    <w:rsid w:val="00331E6B"/>
    <w:rsid w:val="003328F6"/>
    <w:rsid w:val="00336005"/>
    <w:rsid w:val="0033726A"/>
    <w:rsid w:val="0034675B"/>
    <w:rsid w:val="00350283"/>
    <w:rsid w:val="00353020"/>
    <w:rsid w:val="00353497"/>
    <w:rsid w:val="00357EC2"/>
    <w:rsid w:val="00372C31"/>
    <w:rsid w:val="003A07C6"/>
    <w:rsid w:val="003A0BEE"/>
    <w:rsid w:val="003A5FD8"/>
    <w:rsid w:val="003B000C"/>
    <w:rsid w:val="003B19D8"/>
    <w:rsid w:val="003B7ADE"/>
    <w:rsid w:val="003C4B2D"/>
    <w:rsid w:val="003D0056"/>
    <w:rsid w:val="003D434F"/>
    <w:rsid w:val="003D7A44"/>
    <w:rsid w:val="003E0AC5"/>
    <w:rsid w:val="003E5E10"/>
    <w:rsid w:val="003F5E32"/>
    <w:rsid w:val="00407D31"/>
    <w:rsid w:val="004133B4"/>
    <w:rsid w:val="00417300"/>
    <w:rsid w:val="004205A0"/>
    <w:rsid w:val="00426586"/>
    <w:rsid w:val="004309A3"/>
    <w:rsid w:val="00430F39"/>
    <w:rsid w:val="0045676B"/>
    <w:rsid w:val="00456BDC"/>
    <w:rsid w:val="004625E9"/>
    <w:rsid w:val="00463881"/>
    <w:rsid w:val="00463D34"/>
    <w:rsid w:val="004666BC"/>
    <w:rsid w:val="004679B5"/>
    <w:rsid w:val="00470328"/>
    <w:rsid w:val="0047085F"/>
    <w:rsid w:val="00470A80"/>
    <w:rsid w:val="004A1DEF"/>
    <w:rsid w:val="004A33B3"/>
    <w:rsid w:val="004A3EA3"/>
    <w:rsid w:val="004B244E"/>
    <w:rsid w:val="004B511E"/>
    <w:rsid w:val="004C3AFD"/>
    <w:rsid w:val="004C458B"/>
    <w:rsid w:val="004D25C9"/>
    <w:rsid w:val="004D2F98"/>
    <w:rsid w:val="004D4B9B"/>
    <w:rsid w:val="004F4370"/>
    <w:rsid w:val="004F683C"/>
    <w:rsid w:val="00501E41"/>
    <w:rsid w:val="005020A5"/>
    <w:rsid w:val="00516313"/>
    <w:rsid w:val="00520813"/>
    <w:rsid w:val="0052344F"/>
    <w:rsid w:val="00523832"/>
    <w:rsid w:val="00523BE3"/>
    <w:rsid w:val="00523E88"/>
    <w:rsid w:val="00532D00"/>
    <w:rsid w:val="005334A4"/>
    <w:rsid w:val="00543137"/>
    <w:rsid w:val="00545C18"/>
    <w:rsid w:val="00550D87"/>
    <w:rsid w:val="005658A4"/>
    <w:rsid w:val="0057009A"/>
    <w:rsid w:val="005A42E2"/>
    <w:rsid w:val="005A5A95"/>
    <w:rsid w:val="005A6396"/>
    <w:rsid w:val="005B1800"/>
    <w:rsid w:val="005B397B"/>
    <w:rsid w:val="005C3AC9"/>
    <w:rsid w:val="005D2705"/>
    <w:rsid w:val="005D3C08"/>
    <w:rsid w:val="005D6547"/>
    <w:rsid w:val="005E16E6"/>
    <w:rsid w:val="005E30C3"/>
    <w:rsid w:val="005F7B26"/>
    <w:rsid w:val="0061370B"/>
    <w:rsid w:val="006227CC"/>
    <w:rsid w:val="0063555A"/>
    <w:rsid w:val="00647ABC"/>
    <w:rsid w:val="0065373C"/>
    <w:rsid w:val="006558F3"/>
    <w:rsid w:val="00665D4B"/>
    <w:rsid w:val="0066644F"/>
    <w:rsid w:val="0067073F"/>
    <w:rsid w:val="006802F4"/>
    <w:rsid w:val="00687177"/>
    <w:rsid w:val="0069297C"/>
    <w:rsid w:val="006B0E6E"/>
    <w:rsid w:val="006B2808"/>
    <w:rsid w:val="006B28E5"/>
    <w:rsid w:val="006B6C32"/>
    <w:rsid w:val="006C0758"/>
    <w:rsid w:val="006C3A78"/>
    <w:rsid w:val="006D27EB"/>
    <w:rsid w:val="006D2D0D"/>
    <w:rsid w:val="006D609A"/>
    <w:rsid w:val="006E2216"/>
    <w:rsid w:val="006E5398"/>
    <w:rsid w:val="007013F8"/>
    <w:rsid w:val="007064F2"/>
    <w:rsid w:val="00707A1D"/>
    <w:rsid w:val="00710A59"/>
    <w:rsid w:val="00713E59"/>
    <w:rsid w:val="00722CB0"/>
    <w:rsid w:val="00726B25"/>
    <w:rsid w:val="00732929"/>
    <w:rsid w:val="00736E11"/>
    <w:rsid w:val="00754120"/>
    <w:rsid w:val="00757290"/>
    <w:rsid w:val="00761794"/>
    <w:rsid w:val="00763408"/>
    <w:rsid w:val="007821E4"/>
    <w:rsid w:val="00795CCD"/>
    <w:rsid w:val="007A02FC"/>
    <w:rsid w:val="007A3B5F"/>
    <w:rsid w:val="007A4EAD"/>
    <w:rsid w:val="007A6C3A"/>
    <w:rsid w:val="007B3850"/>
    <w:rsid w:val="007B524F"/>
    <w:rsid w:val="007C3FA6"/>
    <w:rsid w:val="007D43CE"/>
    <w:rsid w:val="007E509D"/>
    <w:rsid w:val="007E569C"/>
    <w:rsid w:val="007E75F6"/>
    <w:rsid w:val="007F1098"/>
    <w:rsid w:val="007F188A"/>
    <w:rsid w:val="007F20AC"/>
    <w:rsid w:val="007F233D"/>
    <w:rsid w:val="00806385"/>
    <w:rsid w:val="0080785E"/>
    <w:rsid w:val="00814B98"/>
    <w:rsid w:val="00820F49"/>
    <w:rsid w:val="0082106C"/>
    <w:rsid w:val="00837083"/>
    <w:rsid w:val="00850182"/>
    <w:rsid w:val="00851A2B"/>
    <w:rsid w:val="008538C5"/>
    <w:rsid w:val="00862AA9"/>
    <w:rsid w:val="00872038"/>
    <w:rsid w:val="00874931"/>
    <w:rsid w:val="00875B4E"/>
    <w:rsid w:val="00882076"/>
    <w:rsid w:val="00896DDA"/>
    <w:rsid w:val="008A0C27"/>
    <w:rsid w:val="008A5F16"/>
    <w:rsid w:val="008B1025"/>
    <w:rsid w:val="008B1732"/>
    <w:rsid w:val="008B5996"/>
    <w:rsid w:val="008B7233"/>
    <w:rsid w:val="008B7D1C"/>
    <w:rsid w:val="008C233D"/>
    <w:rsid w:val="008C27B1"/>
    <w:rsid w:val="008D3F96"/>
    <w:rsid w:val="008D57AD"/>
    <w:rsid w:val="008E7044"/>
    <w:rsid w:val="00905826"/>
    <w:rsid w:val="00906D4D"/>
    <w:rsid w:val="009133D7"/>
    <w:rsid w:val="0091631E"/>
    <w:rsid w:val="00933B67"/>
    <w:rsid w:val="00946231"/>
    <w:rsid w:val="00950769"/>
    <w:rsid w:val="00960F4E"/>
    <w:rsid w:val="009655D1"/>
    <w:rsid w:val="00965D72"/>
    <w:rsid w:val="00967B63"/>
    <w:rsid w:val="00971038"/>
    <w:rsid w:val="00980577"/>
    <w:rsid w:val="00984898"/>
    <w:rsid w:val="00987C79"/>
    <w:rsid w:val="009914B4"/>
    <w:rsid w:val="0099424C"/>
    <w:rsid w:val="009A3C05"/>
    <w:rsid w:val="009A3DB0"/>
    <w:rsid w:val="009B7C27"/>
    <w:rsid w:val="009C18A6"/>
    <w:rsid w:val="009C6709"/>
    <w:rsid w:val="009D51EC"/>
    <w:rsid w:val="009D6E77"/>
    <w:rsid w:val="009E1A6D"/>
    <w:rsid w:val="009E4721"/>
    <w:rsid w:val="009E60AA"/>
    <w:rsid w:val="009E66D3"/>
    <w:rsid w:val="009F6648"/>
    <w:rsid w:val="00A0035C"/>
    <w:rsid w:val="00A05839"/>
    <w:rsid w:val="00A06DBE"/>
    <w:rsid w:val="00A06DF8"/>
    <w:rsid w:val="00A100A3"/>
    <w:rsid w:val="00A101DF"/>
    <w:rsid w:val="00A12225"/>
    <w:rsid w:val="00A1301A"/>
    <w:rsid w:val="00A130CE"/>
    <w:rsid w:val="00A153E7"/>
    <w:rsid w:val="00A176FD"/>
    <w:rsid w:val="00A255F9"/>
    <w:rsid w:val="00A4386C"/>
    <w:rsid w:val="00A47E07"/>
    <w:rsid w:val="00A63210"/>
    <w:rsid w:val="00AB05CB"/>
    <w:rsid w:val="00AB11A7"/>
    <w:rsid w:val="00AB404D"/>
    <w:rsid w:val="00AB49F0"/>
    <w:rsid w:val="00AB4EAD"/>
    <w:rsid w:val="00AC7B8D"/>
    <w:rsid w:val="00AC7C0E"/>
    <w:rsid w:val="00B001E1"/>
    <w:rsid w:val="00B010AA"/>
    <w:rsid w:val="00B02FCD"/>
    <w:rsid w:val="00B05BA8"/>
    <w:rsid w:val="00B05D42"/>
    <w:rsid w:val="00B2346A"/>
    <w:rsid w:val="00B31A90"/>
    <w:rsid w:val="00B32BCB"/>
    <w:rsid w:val="00B4675A"/>
    <w:rsid w:val="00B52E19"/>
    <w:rsid w:val="00B530C1"/>
    <w:rsid w:val="00B53406"/>
    <w:rsid w:val="00B63A3C"/>
    <w:rsid w:val="00B65B74"/>
    <w:rsid w:val="00B67878"/>
    <w:rsid w:val="00B713EB"/>
    <w:rsid w:val="00B80D9F"/>
    <w:rsid w:val="00BA463E"/>
    <w:rsid w:val="00BB1B13"/>
    <w:rsid w:val="00BB595F"/>
    <w:rsid w:val="00BB6349"/>
    <w:rsid w:val="00BC1BD9"/>
    <w:rsid w:val="00BE29AB"/>
    <w:rsid w:val="00BF162F"/>
    <w:rsid w:val="00C013FE"/>
    <w:rsid w:val="00C04AE9"/>
    <w:rsid w:val="00C05C62"/>
    <w:rsid w:val="00C07B4E"/>
    <w:rsid w:val="00C1097C"/>
    <w:rsid w:val="00C17A30"/>
    <w:rsid w:val="00C32B70"/>
    <w:rsid w:val="00C420C3"/>
    <w:rsid w:val="00C429AE"/>
    <w:rsid w:val="00C44823"/>
    <w:rsid w:val="00C53E12"/>
    <w:rsid w:val="00C549A3"/>
    <w:rsid w:val="00C573F4"/>
    <w:rsid w:val="00C61249"/>
    <w:rsid w:val="00C653D7"/>
    <w:rsid w:val="00C834AF"/>
    <w:rsid w:val="00C86B04"/>
    <w:rsid w:val="00CA363E"/>
    <w:rsid w:val="00CB3CB1"/>
    <w:rsid w:val="00CB3ED9"/>
    <w:rsid w:val="00CC70FB"/>
    <w:rsid w:val="00CD5D75"/>
    <w:rsid w:val="00CE1C98"/>
    <w:rsid w:val="00CE6EF4"/>
    <w:rsid w:val="00CF1095"/>
    <w:rsid w:val="00CF29AF"/>
    <w:rsid w:val="00CF3CD6"/>
    <w:rsid w:val="00CF5E77"/>
    <w:rsid w:val="00D0779E"/>
    <w:rsid w:val="00D1137C"/>
    <w:rsid w:val="00D1790A"/>
    <w:rsid w:val="00D21613"/>
    <w:rsid w:val="00D322C0"/>
    <w:rsid w:val="00D4395E"/>
    <w:rsid w:val="00D45A0C"/>
    <w:rsid w:val="00D55B31"/>
    <w:rsid w:val="00D60237"/>
    <w:rsid w:val="00D71BC7"/>
    <w:rsid w:val="00D742EE"/>
    <w:rsid w:val="00D7571F"/>
    <w:rsid w:val="00D77D34"/>
    <w:rsid w:val="00D83F4B"/>
    <w:rsid w:val="00D90897"/>
    <w:rsid w:val="00D92E9E"/>
    <w:rsid w:val="00D94BC6"/>
    <w:rsid w:val="00DC0DA4"/>
    <w:rsid w:val="00DC71F8"/>
    <w:rsid w:val="00DC730B"/>
    <w:rsid w:val="00DE3BFE"/>
    <w:rsid w:val="00DF0B18"/>
    <w:rsid w:val="00DF2B8B"/>
    <w:rsid w:val="00DF6350"/>
    <w:rsid w:val="00E0423D"/>
    <w:rsid w:val="00E12EF9"/>
    <w:rsid w:val="00E13503"/>
    <w:rsid w:val="00E16554"/>
    <w:rsid w:val="00E311C2"/>
    <w:rsid w:val="00E453C6"/>
    <w:rsid w:val="00E60723"/>
    <w:rsid w:val="00E64616"/>
    <w:rsid w:val="00E75469"/>
    <w:rsid w:val="00E764D5"/>
    <w:rsid w:val="00E91DA8"/>
    <w:rsid w:val="00EA0129"/>
    <w:rsid w:val="00EA492F"/>
    <w:rsid w:val="00EB18F6"/>
    <w:rsid w:val="00EB1CE4"/>
    <w:rsid w:val="00EB651A"/>
    <w:rsid w:val="00EC1204"/>
    <w:rsid w:val="00EC2DA1"/>
    <w:rsid w:val="00EC7AC4"/>
    <w:rsid w:val="00ED0A54"/>
    <w:rsid w:val="00ED24F5"/>
    <w:rsid w:val="00EF4C4A"/>
    <w:rsid w:val="00EF55F7"/>
    <w:rsid w:val="00F0003D"/>
    <w:rsid w:val="00F02546"/>
    <w:rsid w:val="00F03F1A"/>
    <w:rsid w:val="00F21DD1"/>
    <w:rsid w:val="00F2679E"/>
    <w:rsid w:val="00F32AC2"/>
    <w:rsid w:val="00F33A8F"/>
    <w:rsid w:val="00F368B1"/>
    <w:rsid w:val="00F41E1E"/>
    <w:rsid w:val="00F60B96"/>
    <w:rsid w:val="00F623FF"/>
    <w:rsid w:val="00F67EAA"/>
    <w:rsid w:val="00F71CB3"/>
    <w:rsid w:val="00F77432"/>
    <w:rsid w:val="00F77DDB"/>
    <w:rsid w:val="00F839BD"/>
    <w:rsid w:val="00F877AC"/>
    <w:rsid w:val="00FA6FD9"/>
    <w:rsid w:val="00FB061C"/>
    <w:rsid w:val="00FB4745"/>
    <w:rsid w:val="00FC1F83"/>
    <w:rsid w:val="00FC779A"/>
    <w:rsid w:val="00FD4400"/>
    <w:rsid w:val="00FD5669"/>
    <w:rsid w:val="00FD68F9"/>
    <w:rsid w:val="00FE3F7B"/>
    <w:rsid w:val="00FE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57009A"/>
    <w:pPr>
      <w:ind w:left="720"/>
      <w:contextualSpacing/>
    </w:pPr>
  </w:style>
  <w:style w:type="paragraph" w:styleId="a6">
    <w:name w:val="Balloon Text"/>
    <w:basedOn w:val="a"/>
    <w:link w:val="a7"/>
    <w:uiPriority w:val="99"/>
    <w:semiHidden/>
    <w:unhideWhenUsed/>
    <w:rsid w:val="006871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7177"/>
    <w:rPr>
      <w:rFonts w:ascii="Tahoma" w:hAnsi="Tahoma" w:cs="Tahoma"/>
      <w:sz w:val="16"/>
      <w:szCs w:val="16"/>
    </w:rPr>
  </w:style>
  <w:style w:type="paragraph" w:styleId="a8">
    <w:name w:val="Normal (Web)"/>
    <w:basedOn w:val="a"/>
    <w:uiPriority w:val="99"/>
    <w:unhideWhenUsed/>
    <w:rsid w:val="002F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F4614"/>
    <w:rPr>
      <w:i/>
      <w:iCs/>
    </w:rPr>
  </w:style>
  <w:style w:type="paragraph" w:customStyle="1" w:styleId="Default">
    <w:name w:val="Default"/>
    <w:uiPriority w:val="99"/>
    <w:rsid w:val="00550D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BF162F"/>
    <w:pPr>
      <w:spacing w:after="0" w:line="240" w:lineRule="auto"/>
    </w:pPr>
  </w:style>
  <w:style w:type="character" w:customStyle="1" w:styleId="ab">
    <w:name w:val="Основной текст_"/>
    <w:basedOn w:val="a0"/>
    <w:link w:val="1"/>
    <w:rsid w:val="00BF162F"/>
    <w:rPr>
      <w:rFonts w:ascii="Times New Roman" w:eastAsia="Times New Roman" w:hAnsi="Times New Roman"/>
      <w:sz w:val="27"/>
      <w:szCs w:val="27"/>
      <w:shd w:val="clear" w:color="auto" w:fill="FFFFFF"/>
    </w:rPr>
  </w:style>
  <w:style w:type="paragraph" w:customStyle="1" w:styleId="1">
    <w:name w:val="Основной текст1"/>
    <w:basedOn w:val="a"/>
    <w:link w:val="ab"/>
    <w:rsid w:val="00BF162F"/>
    <w:pPr>
      <w:shd w:val="clear" w:color="auto" w:fill="FFFFFF"/>
      <w:spacing w:before="300" w:after="0" w:line="307" w:lineRule="exact"/>
      <w:jc w:val="both"/>
    </w:pPr>
    <w:rPr>
      <w:rFonts w:ascii="Times New Roman" w:eastAsia="Times New Roman" w:hAnsi="Times New Roman"/>
      <w:sz w:val="27"/>
      <w:szCs w:val="27"/>
    </w:rPr>
  </w:style>
  <w:style w:type="paragraph" w:styleId="3">
    <w:name w:val="Body Text 3"/>
    <w:basedOn w:val="a"/>
    <w:link w:val="30"/>
    <w:uiPriority w:val="99"/>
    <w:unhideWhenUsed/>
    <w:rsid w:val="00B63A3C"/>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B63A3C"/>
    <w:rPr>
      <w:rFonts w:ascii="Times New Roman" w:eastAsia="Times New Roman" w:hAnsi="Times New Roman" w:cs="Times New Roman"/>
      <w:sz w:val="16"/>
      <w:szCs w:val="16"/>
      <w:lang w:val="x-none" w:eastAsia="x-none"/>
    </w:rPr>
  </w:style>
  <w:style w:type="paragraph" w:styleId="ac">
    <w:name w:val="Body Text"/>
    <w:basedOn w:val="a"/>
    <w:link w:val="ad"/>
    <w:uiPriority w:val="99"/>
    <w:unhideWhenUsed/>
    <w:rsid w:val="006C0758"/>
    <w:pPr>
      <w:spacing w:after="120"/>
    </w:pPr>
  </w:style>
  <w:style w:type="character" w:customStyle="1" w:styleId="ad">
    <w:name w:val="Основной текст Знак"/>
    <w:basedOn w:val="a0"/>
    <w:link w:val="ac"/>
    <w:uiPriority w:val="99"/>
    <w:rsid w:val="006C0758"/>
  </w:style>
  <w:style w:type="paragraph" w:styleId="2">
    <w:name w:val="Body Text 2"/>
    <w:basedOn w:val="a"/>
    <w:link w:val="20"/>
    <w:uiPriority w:val="99"/>
    <w:semiHidden/>
    <w:unhideWhenUsed/>
    <w:rsid w:val="006C0758"/>
    <w:pPr>
      <w:spacing w:after="120" w:line="480" w:lineRule="auto"/>
    </w:pPr>
  </w:style>
  <w:style w:type="character" w:customStyle="1" w:styleId="20">
    <w:name w:val="Основной текст 2 Знак"/>
    <w:basedOn w:val="a0"/>
    <w:link w:val="2"/>
    <w:uiPriority w:val="99"/>
    <w:semiHidden/>
    <w:rsid w:val="006C0758"/>
  </w:style>
  <w:style w:type="paragraph" w:customStyle="1" w:styleId="10">
    <w:name w:val="Обычный1"/>
    <w:rsid w:val="006C075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e">
    <w:name w:val="Текст разделов"/>
    <w:basedOn w:val="a"/>
    <w:rsid w:val="006C0758"/>
    <w:pPr>
      <w:spacing w:after="0" w:line="240" w:lineRule="auto"/>
      <w:ind w:firstLine="708"/>
      <w:jc w:val="both"/>
    </w:pPr>
    <w:rPr>
      <w:rFonts w:ascii="Times New Roman" w:eastAsia="Times New Roman" w:hAnsi="Times New Roman" w:cs="Times New Roman"/>
      <w:sz w:val="28"/>
      <w:szCs w:val="28"/>
      <w:lang w:eastAsia="ru-RU"/>
    </w:rPr>
  </w:style>
  <w:style w:type="paragraph" w:styleId="af">
    <w:name w:val="header"/>
    <w:basedOn w:val="a"/>
    <w:link w:val="af0"/>
    <w:uiPriority w:val="99"/>
    <w:unhideWhenUsed/>
    <w:rsid w:val="0021350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13502"/>
  </w:style>
  <w:style w:type="paragraph" w:styleId="af1">
    <w:name w:val="footer"/>
    <w:basedOn w:val="a"/>
    <w:link w:val="af2"/>
    <w:uiPriority w:val="99"/>
    <w:unhideWhenUsed/>
    <w:rsid w:val="0021350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13502"/>
  </w:style>
  <w:style w:type="character" w:styleId="af3">
    <w:name w:val="Hyperlink"/>
    <w:semiHidden/>
    <w:rsid w:val="000E342B"/>
    <w:rPr>
      <w:rFonts w:cs="Times New Roman"/>
      <w:color w:val="0000FF"/>
      <w:u w:val="single"/>
    </w:rPr>
  </w:style>
  <w:style w:type="character" w:customStyle="1" w:styleId="a5">
    <w:name w:val="Абзац списка Знак"/>
    <w:basedOn w:val="a0"/>
    <w:link w:val="a4"/>
    <w:uiPriority w:val="99"/>
    <w:locked/>
    <w:rsid w:val="007B524F"/>
  </w:style>
  <w:style w:type="paragraph" w:customStyle="1" w:styleId="af4">
    <w:name w:val="Базовый"/>
    <w:uiPriority w:val="99"/>
    <w:rsid w:val="005B1800"/>
    <w:pPr>
      <w:tabs>
        <w:tab w:val="left" w:pos="709"/>
      </w:tabs>
      <w:suppressAutoHyphens/>
      <w:jc w:val="both"/>
    </w:pPr>
    <w:rPr>
      <w:rFonts w:ascii="Times New Roman" w:eastAsia="Times New Roman" w:hAnsi="Times New Roman" w:cs="Times New Roman"/>
      <w:color w:val="00000A"/>
      <w:sz w:val="28"/>
      <w:szCs w:val="28"/>
    </w:rPr>
  </w:style>
  <w:style w:type="character" w:customStyle="1" w:styleId="11">
    <w:name w:val="Основной текст Знак1"/>
    <w:basedOn w:val="a0"/>
    <w:uiPriority w:val="99"/>
    <w:locked/>
    <w:rsid w:val="00ED0A54"/>
    <w:rPr>
      <w:sz w:val="24"/>
      <w:szCs w:val="24"/>
    </w:rPr>
  </w:style>
  <w:style w:type="paragraph" w:customStyle="1" w:styleId="31">
    <w:name w:val="Абзац списка3"/>
    <w:basedOn w:val="a"/>
    <w:uiPriority w:val="99"/>
    <w:rsid w:val="005A42E2"/>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57009A"/>
    <w:pPr>
      <w:ind w:left="720"/>
      <w:contextualSpacing/>
    </w:pPr>
  </w:style>
  <w:style w:type="paragraph" w:styleId="a6">
    <w:name w:val="Balloon Text"/>
    <w:basedOn w:val="a"/>
    <w:link w:val="a7"/>
    <w:uiPriority w:val="99"/>
    <w:semiHidden/>
    <w:unhideWhenUsed/>
    <w:rsid w:val="006871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7177"/>
    <w:rPr>
      <w:rFonts w:ascii="Tahoma" w:hAnsi="Tahoma" w:cs="Tahoma"/>
      <w:sz w:val="16"/>
      <w:szCs w:val="16"/>
    </w:rPr>
  </w:style>
  <w:style w:type="paragraph" w:styleId="a8">
    <w:name w:val="Normal (Web)"/>
    <w:basedOn w:val="a"/>
    <w:uiPriority w:val="99"/>
    <w:unhideWhenUsed/>
    <w:rsid w:val="002F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F4614"/>
    <w:rPr>
      <w:i/>
      <w:iCs/>
    </w:rPr>
  </w:style>
  <w:style w:type="paragraph" w:customStyle="1" w:styleId="Default">
    <w:name w:val="Default"/>
    <w:uiPriority w:val="99"/>
    <w:rsid w:val="00550D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BF162F"/>
    <w:pPr>
      <w:spacing w:after="0" w:line="240" w:lineRule="auto"/>
    </w:pPr>
  </w:style>
  <w:style w:type="character" w:customStyle="1" w:styleId="ab">
    <w:name w:val="Основной текст_"/>
    <w:basedOn w:val="a0"/>
    <w:link w:val="1"/>
    <w:rsid w:val="00BF162F"/>
    <w:rPr>
      <w:rFonts w:ascii="Times New Roman" w:eastAsia="Times New Roman" w:hAnsi="Times New Roman"/>
      <w:sz w:val="27"/>
      <w:szCs w:val="27"/>
      <w:shd w:val="clear" w:color="auto" w:fill="FFFFFF"/>
    </w:rPr>
  </w:style>
  <w:style w:type="paragraph" w:customStyle="1" w:styleId="1">
    <w:name w:val="Основной текст1"/>
    <w:basedOn w:val="a"/>
    <w:link w:val="ab"/>
    <w:rsid w:val="00BF162F"/>
    <w:pPr>
      <w:shd w:val="clear" w:color="auto" w:fill="FFFFFF"/>
      <w:spacing w:before="300" w:after="0" w:line="307" w:lineRule="exact"/>
      <w:jc w:val="both"/>
    </w:pPr>
    <w:rPr>
      <w:rFonts w:ascii="Times New Roman" w:eastAsia="Times New Roman" w:hAnsi="Times New Roman"/>
      <w:sz w:val="27"/>
      <w:szCs w:val="27"/>
    </w:rPr>
  </w:style>
  <w:style w:type="paragraph" w:styleId="3">
    <w:name w:val="Body Text 3"/>
    <w:basedOn w:val="a"/>
    <w:link w:val="30"/>
    <w:uiPriority w:val="99"/>
    <w:unhideWhenUsed/>
    <w:rsid w:val="00B63A3C"/>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B63A3C"/>
    <w:rPr>
      <w:rFonts w:ascii="Times New Roman" w:eastAsia="Times New Roman" w:hAnsi="Times New Roman" w:cs="Times New Roman"/>
      <w:sz w:val="16"/>
      <w:szCs w:val="16"/>
      <w:lang w:val="x-none" w:eastAsia="x-none"/>
    </w:rPr>
  </w:style>
  <w:style w:type="paragraph" w:styleId="ac">
    <w:name w:val="Body Text"/>
    <w:basedOn w:val="a"/>
    <w:link w:val="ad"/>
    <w:uiPriority w:val="99"/>
    <w:unhideWhenUsed/>
    <w:rsid w:val="006C0758"/>
    <w:pPr>
      <w:spacing w:after="120"/>
    </w:pPr>
  </w:style>
  <w:style w:type="character" w:customStyle="1" w:styleId="ad">
    <w:name w:val="Основной текст Знак"/>
    <w:basedOn w:val="a0"/>
    <w:link w:val="ac"/>
    <w:uiPriority w:val="99"/>
    <w:rsid w:val="006C0758"/>
  </w:style>
  <w:style w:type="paragraph" w:styleId="2">
    <w:name w:val="Body Text 2"/>
    <w:basedOn w:val="a"/>
    <w:link w:val="20"/>
    <w:uiPriority w:val="99"/>
    <w:semiHidden/>
    <w:unhideWhenUsed/>
    <w:rsid w:val="006C0758"/>
    <w:pPr>
      <w:spacing w:after="120" w:line="480" w:lineRule="auto"/>
    </w:pPr>
  </w:style>
  <w:style w:type="character" w:customStyle="1" w:styleId="20">
    <w:name w:val="Основной текст 2 Знак"/>
    <w:basedOn w:val="a0"/>
    <w:link w:val="2"/>
    <w:uiPriority w:val="99"/>
    <w:semiHidden/>
    <w:rsid w:val="006C0758"/>
  </w:style>
  <w:style w:type="paragraph" w:customStyle="1" w:styleId="10">
    <w:name w:val="Обычный1"/>
    <w:rsid w:val="006C075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e">
    <w:name w:val="Текст разделов"/>
    <w:basedOn w:val="a"/>
    <w:rsid w:val="006C0758"/>
    <w:pPr>
      <w:spacing w:after="0" w:line="240" w:lineRule="auto"/>
      <w:ind w:firstLine="708"/>
      <w:jc w:val="both"/>
    </w:pPr>
    <w:rPr>
      <w:rFonts w:ascii="Times New Roman" w:eastAsia="Times New Roman" w:hAnsi="Times New Roman" w:cs="Times New Roman"/>
      <w:sz w:val="28"/>
      <w:szCs w:val="28"/>
      <w:lang w:eastAsia="ru-RU"/>
    </w:rPr>
  </w:style>
  <w:style w:type="paragraph" w:styleId="af">
    <w:name w:val="header"/>
    <w:basedOn w:val="a"/>
    <w:link w:val="af0"/>
    <w:uiPriority w:val="99"/>
    <w:unhideWhenUsed/>
    <w:rsid w:val="0021350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13502"/>
  </w:style>
  <w:style w:type="paragraph" w:styleId="af1">
    <w:name w:val="footer"/>
    <w:basedOn w:val="a"/>
    <w:link w:val="af2"/>
    <w:uiPriority w:val="99"/>
    <w:unhideWhenUsed/>
    <w:rsid w:val="0021350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13502"/>
  </w:style>
  <w:style w:type="character" w:styleId="af3">
    <w:name w:val="Hyperlink"/>
    <w:semiHidden/>
    <w:rsid w:val="000E342B"/>
    <w:rPr>
      <w:rFonts w:cs="Times New Roman"/>
      <w:color w:val="0000FF"/>
      <w:u w:val="single"/>
    </w:rPr>
  </w:style>
  <w:style w:type="character" w:customStyle="1" w:styleId="a5">
    <w:name w:val="Абзац списка Знак"/>
    <w:basedOn w:val="a0"/>
    <w:link w:val="a4"/>
    <w:uiPriority w:val="99"/>
    <w:locked/>
    <w:rsid w:val="007B524F"/>
  </w:style>
  <w:style w:type="paragraph" w:customStyle="1" w:styleId="af4">
    <w:name w:val="Базовый"/>
    <w:uiPriority w:val="99"/>
    <w:rsid w:val="005B1800"/>
    <w:pPr>
      <w:tabs>
        <w:tab w:val="left" w:pos="709"/>
      </w:tabs>
      <w:suppressAutoHyphens/>
      <w:jc w:val="both"/>
    </w:pPr>
    <w:rPr>
      <w:rFonts w:ascii="Times New Roman" w:eastAsia="Times New Roman" w:hAnsi="Times New Roman" w:cs="Times New Roman"/>
      <w:color w:val="00000A"/>
      <w:sz w:val="28"/>
      <w:szCs w:val="28"/>
    </w:rPr>
  </w:style>
  <w:style w:type="character" w:customStyle="1" w:styleId="11">
    <w:name w:val="Основной текст Знак1"/>
    <w:basedOn w:val="a0"/>
    <w:uiPriority w:val="99"/>
    <w:locked/>
    <w:rsid w:val="00ED0A54"/>
    <w:rPr>
      <w:sz w:val="24"/>
      <w:szCs w:val="24"/>
    </w:rPr>
  </w:style>
  <w:style w:type="paragraph" w:customStyle="1" w:styleId="31">
    <w:name w:val="Абзац списка3"/>
    <w:basedOn w:val="a"/>
    <w:uiPriority w:val="99"/>
    <w:rsid w:val="005A42E2"/>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8287">
      <w:bodyDiv w:val="1"/>
      <w:marLeft w:val="0"/>
      <w:marRight w:val="0"/>
      <w:marTop w:val="0"/>
      <w:marBottom w:val="0"/>
      <w:divBdr>
        <w:top w:val="none" w:sz="0" w:space="0" w:color="auto"/>
        <w:left w:val="none" w:sz="0" w:space="0" w:color="auto"/>
        <w:bottom w:val="none" w:sz="0" w:space="0" w:color="auto"/>
        <w:right w:val="none" w:sz="0" w:space="0" w:color="auto"/>
      </w:divBdr>
    </w:div>
    <w:div w:id="184053618">
      <w:bodyDiv w:val="1"/>
      <w:marLeft w:val="0"/>
      <w:marRight w:val="0"/>
      <w:marTop w:val="0"/>
      <w:marBottom w:val="0"/>
      <w:divBdr>
        <w:top w:val="none" w:sz="0" w:space="0" w:color="auto"/>
        <w:left w:val="none" w:sz="0" w:space="0" w:color="auto"/>
        <w:bottom w:val="none" w:sz="0" w:space="0" w:color="auto"/>
        <w:right w:val="none" w:sz="0" w:space="0" w:color="auto"/>
      </w:divBdr>
    </w:div>
    <w:div w:id="223879077">
      <w:bodyDiv w:val="1"/>
      <w:marLeft w:val="0"/>
      <w:marRight w:val="0"/>
      <w:marTop w:val="0"/>
      <w:marBottom w:val="0"/>
      <w:divBdr>
        <w:top w:val="none" w:sz="0" w:space="0" w:color="auto"/>
        <w:left w:val="none" w:sz="0" w:space="0" w:color="auto"/>
        <w:bottom w:val="none" w:sz="0" w:space="0" w:color="auto"/>
        <w:right w:val="none" w:sz="0" w:space="0" w:color="auto"/>
      </w:divBdr>
    </w:div>
    <w:div w:id="226843503">
      <w:bodyDiv w:val="1"/>
      <w:marLeft w:val="0"/>
      <w:marRight w:val="0"/>
      <w:marTop w:val="0"/>
      <w:marBottom w:val="0"/>
      <w:divBdr>
        <w:top w:val="none" w:sz="0" w:space="0" w:color="auto"/>
        <w:left w:val="none" w:sz="0" w:space="0" w:color="auto"/>
        <w:bottom w:val="none" w:sz="0" w:space="0" w:color="auto"/>
        <w:right w:val="none" w:sz="0" w:space="0" w:color="auto"/>
      </w:divBdr>
    </w:div>
    <w:div w:id="319311955">
      <w:bodyDiv w:val="1"/>
      <w:marLeft w:val="0"/>
      <w:marRight w:val="0"/>
      <w:marTop w:val="0"/>
      <w:marBottom w:val="0"/>
      <w:divBdr>
        <w:top w:val="none" w:sz="0" w:space="0" w:color="auto"/>
        <w:left w:val="none" w:sz="0" w:space="0" w:color="auto"/>
        <w:bottom w:val="none" w:sz="0" w:space="0" w:color="auto"/>
        <w:right w:val="none" w:sz="0" w:space="0" w:color="auto"/>
      </w:divBdr>
    </w:div>
    <w:div w:id="384381000">
      <w:bodyDiv w:val="1"/>
      <w:marLeft w:val="0"/>
      <w:marRight w:val="0"/>
      <w:marTop w:val="0"/>
      <w:marBottom w:val="0"/>
      <w:divBdr>
        <w:top w:val="none" w:sz="0" w:space="0" w:color="auto"/>
        <w:left w:val="none" w:sz="0" w:space="0" w:color="auto"/>
        <w:bottom w:val="none" w:sz="0" w:space="0" w:color="auto"/>
        <w:right w:val="none" w:sz="0" w:space="0" w:color="auto"/>
      </w:divBdr>
    </w:div>
    <w:div w:id="391461526">
      <w:bodyDiv w:val="1"/>
      <w:marLeft w:val="0"/>
      <w:marRight w:val="0"/>
      <w:marTop w:val="0"/>
      <w:marBottom w:val="0"/>
      <w:divBdr>
        <w:top w:val="none" w:sz="0" w:space="0" w:color="auto"/>
        <w:left w:val="none" w:sz="0" w:space="0" w:color="auto"/>
        <w:bottom w:val="none" w:sz="0" w:space="0" w:color="auto"/>
        <w:right w:val="none" w:sz="0" w:space="0" w:color="auto"/>
      </w:divBdr>
    </w:div>
    <w:div w:id="518590877">
      <w:bodyDiv w:val="1"/>
      <w:marLeft w:val="0"/>
      <w:marRight w:val="0"/>
      <w:marTop w:val="0"/>
      <w:marBottom w:val="0"/>
      <w:divBdr>
        <w:top w:val="none" w:sz="0" w:space="0" w:color="auto"/>
        <w:left w:val="none" w:sz="0" w:space="0" w:color="auto"/>
        <w:bottom w:val="none" w:sz="0" w:space="0" w:color="auto"/>
        <w:right w:val="none" w:sz="0" w:space="0" w:color="auto"/>
      </w:divBdr>
    </w:div>
    <w:div w:id="597911456">
      <w:bodyDiv w:val="1"/>
      <w:marLeft w:val="0"/>
      <w:marRight w:val="0"/>
      <w:marTop w:val="0"/>
      <w:marBottom w:val="0"/>
      <w:divBdr>
        <w:top w:val="none" w:sz="0" w:space="0" w:color="auto"/>
        <w:left w:val="none" w:sz="0" w:space="0" w:color="auto"/>
        <w:bottom w:val="none" w:sz="0" w:space="0" w:color="auto"/>
        <w:right w:val="none" w:sz="0" w:space="0" w:color="auto"/>
      </w:divBdr>
    </w:div>
    <w:div w:id="837615630">
      <w:bodyDiv w:val="1"/>
      <w:marLeft w:val="0"/>
      <w:marRight w:val="0"/>
      <w:marTop w:val="0"/>
      <w:marBottom w:val="0"/>
      <w:divBdr>
        <w:top w:val="none" w:sz="0" w:space="0" w:color="auto"/>
        <w:left w:val="none" w:sz="0" w:space="0" w:color="auto"/>
        <w:bottom w:val="none" w:sz="0" w:space="0" w:color="auto"/>
        <w:right w:val="none" w:sz="0" w:space="0" w:color="auto"/>
      </w:divBdr>
    </w:div>
    <w:div w:id="891040464">
      <w:bodyDiv w:val="1"/>
      <w:marLeft w:val="0"/>
      <w:marRight w:val="0"/>
      <w:marTop w:val="0"/>
      <w:marBottom w:val="0"/>
      <w:divBdr>
        <w:top w:val="none" w:sz="0" w:space="0" w:color="auto"/>
        <w:left w:val="none" w:sz="0" w:space="0" w:color="auto"/>
        <w:bottom w:val="none" w:sz="0" w:space="0" w:color="auto"/>
        <w:right w:val="none" w:sz="0" w:space="0" w:color="auto"/>
      </w:divBdr>
    </w:div>
    <w:div w:id="913512061">
      <w:bodyDiv w:val="1"/>
      <w:marLeft w:val="0"/>
      <w:marRight w:val="0"/>
      <w:marTop w:val="0"/>
      <w:marBottom w:val="0"/>
      <w:divBdr>
        <w:top w:val="none" w:sz="0" w:space="0" w:color="auto"/>
        <w:left w:val="none" w:sz="0" w:space="0" w:color="auto"/>
        <w:bottom w:val="none" w:sz="0" w:space="0" w:color="auto"/>
        <w:right w:val="none" w:sz="0" w:space="0" w:color="auto"/>
      </w:divBdr>
    </w:div>
    <w:div w:id="944263289">
      <w:bodyDiv w:val="1"/>
      <w:marLeft w:val="0"/>
      <w:marRight w:val="0"/>
      <w:marTop w:val="0"/>
      <w:marBottom w:val="0"/>
      <w:divBdr>
        <w:top w:val="none" w:sz="0" w:space="0" w:color="auto"/>
        <w:left w:val="none" w:sz="0" w:space="0" w:color="auto"/>
        <w:bottom w:val="none" w:sz="0" w:space="0" w:color="auto"/>
        <w:right w:val="none" w:sz="0" w:space="0" w:color="auto"/>
      </w:divBdr>
    </w:div>
    <w:div w:id="991299364">
      <w:bodyDiv w:val="1"/>
      <w:marLeft w:val="0"/>
      <w:marRight w:val="0"/>
      <w:marTop w:val="0"/>
      <w:marBottom w:val="0"/>
      <w:divBdr>
        <w:top w:val="none" w:sz="0" w:space="0" w:color="auto"/>
        <w:left w:val="none" w:sz="0" w:space="0" w:color="auto"/>
        <w:bottom w:val="none" w:sz="0" w:space="0" w:color="auto"/>
        <w:right w:val="none" w:sz="0" w:space="0" w:color="auto"/>
      </w:divBdr>
    </w:div>
    <w:div w:id="1016230499">
      <w:bodyDiv w:val="1"/>
      <w:marLeft w:val="0"/>
      <w:marRight w:val="0"/>
      <w:marTop w:val="0"/>
      <w:marBottom w:val="0"/>
      <w:divBdr>
        <w:top w:val="none" w:sz="0" w:space="0" w:color="auto"/>
        <w:left w:val="none" w:sz="0" w:space="0" w:color="auto"/>
        <w:bottom w:val="none" w:sz="0" w:space="0" w:color="auto"/>
        <w:right w:val="none" w:sz="0" w:space="0" w:color="auto"/>
      </w:divBdr>
    </w:div>
    <w:div w:id="1023480853">
      <w:bodyDiv w:val="1"/>
      <w:marLeft w:val="0"/>
      <w:marRight w:val="0"/>
      <w:marTop w:val="0"/>
      <w:marBottom w:val="0"/>
      <w:divBdr>
        <w:top w:val="none" w:sz="0" w:space="0" w:color="auto"/>
        <w:left w:val="none" w:sz="0" w:space="0" w:color="auto"/>
        <w:bottom w:val="none" w:sz="0" w:space="0" w:color="auto"/>
        <w:right w:val="none" w:sz="0" w:space="0" w:color="auto"/>
      </w:divBdr>
    </w:div>
    <w:div w:id="1048728680">
      <w:bodyDiv w:val="1"/>
      <w:marLeft w:val="0"/>
      <w:marRight w:val="0"/>
      <w:marTop w:val="0"/>
      <w:marBottom w:val="0"/>
      <w:divBdr>
        <w:top w:val="none" w:sz="0" w:space="0" w:color="auto"/>
        <w:left w:val="none" w:sz="0" w:space="0" w:color="auto"/>
        <w:bottom w:val="none" w:sz="0" w:space="0" w:color="auto"/>
        <w:right w:val="none" w:sz="0" w:space="0" w:color="auto"/>
      </w:divBdr>
    </w:div>
    <w:div w:id="1059354597">
      <w:bodyDiv w:val="1"/>
      <w:marLeft w:val="0"/>
      <w:marRight w:val="0"/>
      <w:marTop w:val="0"/>
      <w:marBottom w:val="0"/>
      <w:divBdr>
        <w:top w:val="none" w:sz="0" w:space="0" w:color="auto"/>
        <w:left w:val="none" w:sz="0" w:space="0" w:color="auto"/>
        <w:bottom w:val="none" w:sz="0" w:space="0" w:color="auto"/>
        <w:right w:val="none" w:sz="0" w:space="0" w:color="auto"/>
      </w:divBdr>
    </w:div>
    <w:div w:id="1154032240">
      <w:bodyDiv w:val="1"/>
      <w:marLeft w:val="0"/>
      <w:marRight w:val="0"/>
      <w:marTop w:val="0"/>
      <w:marBottom w:val="0"/>
      <w:divBdr>
        <w:top w:val="none" w:sz="0" w:space="0" w:color="auto"/>
        <w:left w:val="none" w:sz="0" w:space="0" w:color="auto"/>
        <w:bottom w:val="none" w:sz="0" w:space="0" w:color="auto"/>
        <w:right w:val="none" w:sz="0" w:space="0" w:color="auto"/>
      </w:divBdr>
    </w:div>
    <w:div w:id="1220291111">
      <w:bodyDiv w:val="1"/>
      <w:marLeft w:val="0"/>
      <w:marRight w:val="0"/>
      <w:marTop w:val="0"/>
      <w:marBottom w:val="0"/>
      <w:divBdr>
        <w:top w:val="none" w:sz="0" w:space="0" w:color="auto"/>
        <w:left w:val="none" w:sz="0" w:space="0" w:color="auto"/>
        <w:bottom w:val="none" w:sz="0" w:space="0" w:color="auto"/>
        <w:right w:val="none" w:sz="0" w:space="0" w:color="auto"/>
      </w:divBdr>
    </w:div>
    <w:div w:id="1281106748">
      <w:bodyDiv w:val="1"/>
      <w:marLeft w:val="0"/>
      <w:marRight w:val="0"/>
      <w:marTop w:val="0"/>
      <w:marBottom w:val="0"/>
      <w:divBdr>
        <w:top w:val="none" w:sz="0" w:space="0" w:color="auto"/>
        <w:left w:val="none" w:sz="0" w:space="0" w:color="auto"/>
        <w:bottom w:val="none" w:sz="0" w:space="0" w:color="auto"/>
        <w:right w:val="none" w:sz="0" w:space="0" w:color="auto"/>
      </w:divBdr>
    </w:div>
    <w:div w:id="1366907248">
      <w:bodyDiv w:val="1"/>
      <w:marLeft w:val="0"/>
      <w:marRight w:val="0"/>
      <w:marTop w:val="0"/>
      <w:marBottom w:val="0"/>
      <w:divBdr>
        <w:top w:val="none" w:sz="0" w:space="0" w:color="auto"/>
        <w:left w:val="none" w:sz="0" w:space="0" w:color="auto"/>
        <w:bottom w:val="none" w:sz="0" w:space="0" w:color="auto"/>
        <w:right w:val="none" w:sz="0" w:space="0" w:color="auto"/>
      </w:divBdr>
    </w:div>
    <w:div w:id="1373188856">
      <w:bodyDiv w:val="1"/>
      <w:marLeft w:val="0"/>
      <w:marRight w:val="0"/>
      <w:marTop w:val="0"/>
      <w:marBottom w:val="0"/>
      <w:divBdr>
        <w:top w:val="none" w:sz="0" w:space="0" w:color="auto"/>
        <w:left w:val="none" w:sz="0" w:space="0" w:color="auto"/>
        <w:bottom w:val="none" w:sz="0" w:space="0" w:color="auto"/>
        <w:right w:val="none" w:sz="0" w:space="0" w:color="auto"/>
      </w:divBdr>
    </w:div>
    <w:div w:id="1404988215">
      <w:bodyDiv w:val="1"/>
      <w:marLeft w:val="0"/>
      <w:marRight w:val="0"/>
      <w:marTop w:val="0"/>
      <w:marBottom w:val="0"/>
      <w:divBdr>
        <w:top w:val="none" w:sz="0" w:space="0" w:color="auto"/>
        <w:left w:val="none" w:sz="0" w:space="0" w:color="auto"/>
        <w:bottom w:val="none" w:sz="0" w:space="0" w:color="auto"/>
        <w:right w:val="none" w:sz="0" w:space="0" w:color="auto"/>
      </w:divBdr>
    </w:div>
    <w:div w:id="1453287820">
      <w:bodyDiv w:val="1"/>
      <w:marLeft w:val="0"/>
      <w:marRight w:val="0"/>
      <w:marTop w:val="0"/>
      <w:marBottom w:val="0"/>
      <w:divBdr>
        <w:top w:val="none" w:sz="0" w:space="0" w:color="auto"/>
        <w:left w:val="none" w:sz="0" w:space="0" w:color="auto"/>
        <w:bottom w:val="none" w:sz="0" w:space="0" w:color="auto"/>
        <w:right w:val="none" w:sz="0" w:space="0" w:color="auto"/>
      </w:divBdr>
    </w:div>
    <w:div w:id="1496260330">
      <w:bodyDiv w:val="1"/>
      <w:marLeft w:val="0"/>
      <w:marRight w:val="0"/>
      <w:marTop w:val="0"/>
      <w:marBottom w:val="0"/>
      <w:divBdr>
        <w:top w:val="none" w:sz="0" w:space="0" w:color="auto"/>
        <w:left w:val="none" w:sz="0" w:space="0" w:color="auto"/>
        <w:bottom w:val="none" w:sz="0" w:space="0" w:color="auto"/>
        <w:right w:val="none" w:sz="0" w:space="0" w:color="auto"/>
      </w:divBdr>
      <w:divsChild>
        <w:div w:id="699093000">
          <w:marLeft w:val="274"/>
          <w:marRight w:val="0"/>
          <w:marTop w:val="0"/>
          <w:marBottom w:val="0"/>
          <w:divBdr>
            <w:top w:val="none" w:sz="0" w:space="0" w:color="auto"/>
            <w:left w:val="none" w:sz="0" w:space="0" w:color="auto"/>
            <w:bottom w:val="none" w:sz="0" w:space="0" w:color="auto"/>
            <w:right w:val="none" w:sz="0" w:space="0" w:color="auto"/>
          </w:divBdr>
        </w:div>
      </w:divsChild>
    </w:div>
    <w:div w:id="1508399758">
      <w:bodyDiv w:val="1"/>
      <w:marLeft w:val="0"/>
      <w:marRight w:val="0"/>
      <w:marTop w:val="0"/>
      <w:marBottom w:val="0"/>
      <w:divBdr>
        <w:top w:val="none" w:sz="0" w:space="0" w:color="auto"/>
        <w:left w:val="none" w:sz="0" w:space="0" w:color="auto"/>
        <w:bottom w:val="none" w:sz="0" w:space="0" w:color="auto"/>
        <w:right w:val="none" w:sz="0" w:space="0" w:color="auto"/>
      </w:divBdr>
    </w:div>
    <w:div w:id="1563717825">
      <w:bodyDiv w:val="1"/>
      <w:marLeft w:val="0"/>
      <w:marRight w:val="0"/>
      <w:marTop w:val="0"/>
      <w:marBottom w:val="0"/>
      <w:divBdr>
        <w:top w:val="none" w:sz="0" w:space="0" w:color="auto"/>
        <w:left w:val="none" w:sz="0" w:space="0" w:color="auto"/>
        <w:bottom w:val="none" w:sz="0" w:space="0" w:color="auto"/>
        <w:right w:val="none" w:sz="0" w:space="0" w:color="auto"/>
      </w:divBdr>
    </w:div>
    <w:div w:id="1613636014">
      <w:bodyDiv w:val="1"/>
      <w:marLeft w:val="0"/>
      <w:marRight w:val="0"/>
      <w:marTop w:val="0"/>
      <w:marBottom w:val="0"/>
      <w:divBdr>
        <w:top w:val="none" w:sz="0" w:space="0" w:color="auto"/>
        <w:left w:val="none" w:sz="0" w:space="0" w:color="auto"/>
        <w:bottom w:val="none" w:sz="0" w:space="0" w:color="auto"/>
        <w:right w:val="none" w:sz="0" w:space="0" w:color="auto"/>
      </w:divBdr>
    </w:div>
    <w:div w:id="1666545560">
      <w:bodyDiv w:val="1"/>
      <w:marLeft w:val="0"/>
      <w:marRight w:val="0"/>
      <w:marTop w:val="0"/>
      <w:marBottom w:val="0"/>
      <w:divBdr>
        <w:top w:val="none" w:sz="0" w:space="0" w:color="auto"/>
        <w:left w:val="none" w:sz="0" w:space="0" w:color="auto"/>
        <w:bottom w:val="none" w:sz="0" w:space="0" w:color="auto"/>
        <w:right w:val="none" w:sz="0" w:space="0" w:color="auto"/>
      </w:divBdr>
    </w:div>
    <w:div w:id="1677998383">
      <w:bodyDiv w:val="1"/>
      <w:marLeft w:val="0"/>
      <w:marRight w:val="0"/>
      <w:marTop w:val="0"/>
      <w:marBottom w:val="0"/>
      <w:divBdr>
        <w:top w:val="none" w:sz="0" w:space="0" w:color="auto"/>
        <w:left w:val="none" w:sz="0" w:space="0" w:color="auto"/>
        <w:bottom w:val="none" w:sz="0" w:space="0" w:color="auto"/>
        <w:right w:val="none" w:sz="0" w:space="0" w:color="auto"/>
      </w:divBdr>
    </w:div>
    <w:div w:id="1715541690">
      <w:bodyDiv w:val="1"/>
      <w:marLeft w:val="0"/>
      <w:marRight w:val="0"/>
      <w:marTop w:val="0"/>
      <w:marBottom w:val="0"/>
      <w:divBdr>
        <w:top w:val="none" w:sz="0" w:space="0" w:color="auto"/>
        <w:left w:val="none" w:sz="0" w:space="0" w:color="auto"/>
        <w:bottom w:val="none" w:sz="0" w:space="0" w:color="auto"/>
        <w:right w:val="none" w:sz="0" w:space="0" w:color="auto"/>
      </w:divBdr>
    </w:div>
    <w:div w:id="1756972949">
      <w:bodyDiv w:val="1"/>
      <w:marLeft w:val="0"/>
      <w:marRight w:val="0"/>
      <w:marTop w:val="0"/>
      <w:marBottom w:val="0"/>
      <w:divBdr>
        <w:top w:val="none" w:sz="0" w:space="0" w:color="auto"/>
        <w:left w:val="none" w:sz="0" w:space="0" w:color="auto"/>
        <w:bottom w:val="none" w:sz="0" w:space="0" w:color="auto"/>
        <w:right w:val="none" w:sz="0" w:space="0" w:color="auto"/>
      </w:divBdr>
    </w:div>
    <w:div w:id="1827282175">
      <w:bodyDiv w:val="1"/>
      <w:marLeft w:val="0"/>
      <w:marRight w:val="0"/>
      <w:marTop w:val="0"/>
      <w:marBottom w:val="0"/>
      <w:divBdr>
        <w:top w:val="none" w:sz="0" w:space="0" w:color="auto"/>
        <w:left w:val="none" w:sz="0" w:space="0" w:color="auto"/>
        <w:bottom w:val="none" w:sz="0" w:space="0" w:color="auto"/>
        <w:right w:val="none" w:sz="0" w:space="0" w:color="auto"/>
      </w:divBdr>
    </w:div>
    <w:div w:id="1830898854">
      <w:bodyDiv w:val="1"/>
      <w:marLeft w:val="0"/>
      <w:marRight w:val="0"/>
      <w:marTop w:val="0"/>
      <w:marBottom w:val="0"/>
      <w:divBdr>
        <w:top w:val="none" w:sz="0" w:space="0" w:color="auto"/>
        <w:left w:val="none" w:sz="0" w:space="0" w:color="auto"/>
        <w:bottom w:val="none" w:sz="0" w:space="0" w:color="auto"/>
        <w:right w:val="none" w:sz="0" w:space="0" w:color="auto"/>
      </w:divBdr>
    </w:div>
    <w:div w:id="1831211618">
      <w:bodyDiv w:val="1"/>
      <w:marLeft w:val="0"/>
      <w:marRight w:val="0"/>
      <w:marTop w:val="0"/>
      <w:marBottom w:val="0"/>
      <w:divBdr>
        <w:top w:val="none" w:sz="0" w:space="0" w:color="auto"/>
        <w:left w:val="none" w:sz="0" w:space="0" w:color="auto"/>
        <w:bottom w:val="none" w:sz="0" w:space="0" w:color="auto"/>
        <w:right w:val="none" w:sz="0" w:space="0" w:color="auto"/>
      </w:divBdr>
    </w:div>
    <w:div w:id="1835341493">
      <w:bodyDiv w:val="1"/>
      <w:marLeft w:val="0"/>
      <w:marRight w:val="0"/>
      <w:marTop w:val="0"/>
      <w:marBottom w:val="0"/>
      <w:divBdr>
        <w:top w:val="none" w:sz="0" w:space="0" w:color="auto"/>
        <w:left w:val="none" w:sz="0" w:space="0" w:color="auto"/>
        <w:bottom w:val="none" w:sz="0" w:space="0" w:color="auto"/>
        <w:right w:val="none" w:sz="0" w:space="0" w:color="auto"/>
      </w:divBdr>
    </w:div>
    <w:div w:id="2026974980">
      <w:bodyDiv w:val="1"/>
      <w:marLeft w:val="0"/>
      <w:marRight w:val="0"/>
      <w:marTop w:val="0"/>
      <w:marBottom w:val="0"/>
      <w:divBdr>
        <w:top w:val="none" w:sz="0" w:space="0" w:color="auto"/>
        <w:left w:val="none" w:sz="0" w:space="0" w:color="auto"/>
        <w:bottom w:val="none" w:sz="0" w:space="0" w:color="auto"/>
        <w:right w:val="none" w:sz="0" w:space="0" w:color="auto"/>
      </w:divBdr>
      <w:divsChild>
        <w:div w:id="3906200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uozato.ucoz.com/" TargetMode="External"/><Relationship Id="rId4" Type="http://schemas.microsoft.com/office/2007/relationships/stylesWithEffects" Target="stylesWithEffects.xml"/><Relationship Id="rId9" Type="http://schemas.openxmlformats.org/officeDocument/2006/relationships/hyperlink" Target="mailto:uo@zato-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EFDC-7F32-4B06-8E39-65FB6CC1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14</Pages>
  <Words>4609</Words>
  <Characters>34062</Characters>
  <Application>Microsoft Office Word</Application>
  <DocSecurity>0</DocSecurity>
  <Lines>1622</Lines>
  <Paragraphs>1208</Paragraphs>
  <ScaleCrop>false</ScaleCrop>
  <HeadingPairs>
    <vt:vector size="2" baseType="variant">
      <vt:variant>
        <vt:lpstr>Название</vt:lpstr>
      </vt:variant>
      <vt:variant>
        <vt:i4>1</vt:i4>
      </vt:variant>
    </vt:vector>
  </HeadingPairs>
  <TitlesOfParts>
    <vt:vector size="1" baseType="lpstr">
      <vt:lpstr/>
    </vt:vector>
  </TitlesOfParts>
  <Company>IMC</Company>
  <LinksUpToDate>false</LinksUpToDate>
  <CharactersWithSpaces>37463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Зламан Е.М.</cp:lastModifiedBy>
  <cp:revision>15</cp:revision>
  <cp:lastPrinted>2016-10-25T14:27:00Z</cp:lastPrinted>
  <dcterms:created xsi:type="dcterms:W3CDTF">2016-10-25T12:54:00Z</dcterms:created>
  <dcterms:modified xsi:type="dcterms:W3CDTF">2017-10-25T14:50:00Z</dcterms:modified>
</cp:coreProperties>
</file>